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8C7" w:rsidRDefault="00D618C7" w:rsidP="00D618C7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2" name="Рисунок 2" descr="Лого с прозрачным ф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ого с прозрачным фоно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8C7" w:rsidRDefault="00D618C7" w:rsidP="00D618C7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618C7" w:rsidRDefault="00D618C7" w:rsidP="00D618C7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618C7" w:rsidRDefault="00D618C7" w:rsidP="00D618C7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D618C7" w:rsidRDefault="00D618C7" w:rsidP="00D618C7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D618C7" w:rsidRDefault="00287E0A" w:rsidP="00D618C7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</w:pPr>
      <w:hyperlink r:id="rId10" w:history="1">
        <w:r w:rsidR="00D618C7">
          <w:rPr>
            <w:rStyle w:val="a3"/>
            <w:rFonts w:asciiTheme="minorHAnsi" w:eastAsiaTheme="minorHAnsi" w:hAnsiTheme="minorHAnsi"/>
            <w:sz w:val="24"/>
            <w:szCs w:val="24"/>
            <w:lang w:val="it-IT" w:eastAsia="en-US"/>
          </w:rPr>
          <w:t>www.smolensk.myatom.ru</w:t>
        </w:r>
      </w:hyperlink>
      <w:r w:rsidR="00D618C7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  <w:t xml:space="preserve">  </w:t>
      </w:r>
      <w:r w:rsidR="00D618C7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it-IT" w:eastAsia="en-US"/>
        </w:rPr>
        <w:t>e-mail: smolensk@myatom.ru</w:t>
      </w:r>
    </w:p>
    <w:p w:rsidR="00BE1229" w:rsidRDefault="00BE1229" w:rsidP="00BE1229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</w:p>
    <w:p w:rsidR="00CF5E2D" w:rsidRDefault="00A24875" w:rsidP="00FA2858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  <w:r>
        <w:rPr>
          <w:b/>
          <w:bCs/>
          <w:iCs/>
          <w:color w:val="000000"/>
          <w:spacing w:val="6"/>
          <w:sz w:val="28"/>
          <w:szCs w:val="28"/>
        </w:rPr>
        <w:t>О компьютерной математике</w:t>
      </w:r>
      <w:r w:rsidR="00CF5E2D" w:rsidRPr="00CF5E2D">
        <w:rPr>
          <w:b/>
          <w:bCs/>
          <w:iCs/>
          <w:color w:val="000000"/>
          <w:spacing w:val="6"/>
          <w:sz w:val="28"/>
          <w:szCs w:val="28"/>
        </w:rPr>
        <w:t xml:space="preserve"> </w:t>
      </w:r>
      <w:r>
        <w:rPr>
          <w:b/>
          <w:bCs/>
          <w:iCs/>
          <w:color w:val="000000"/>
          <w:spacing w:val="6"/>
          <w:sz w:val="28"/>
          <w:szCs w:val="28"/>
        </w:rPr>
        <w:t>и образовательных</w:t>
      </w:r>
      <w:r w:rsidR="00CF5E2D">
        <w:rPr>
          <w:b/>
          <w:bCs/>
          <w:iCs/>
          <w:color w:val="000000"/>
          <w:spacing w:val="6"/>
          <w:sz w:val="28"/>
          <w:szCs w:val="28"/>
        </w:rPr>
        <w:t xml:space="preserve"> технологи</w:t>
      </w:r>
      <w:r>
        <w:rPr>
          <w:b/>
          <w:bCs/>
          <w:iCs/>
          <w:color w:val="000000"/>
          <w:spacing w:val="6"/>
          <w:sz w:val="28"/>
          <w:szCs w:val="28"/>
        </w:rPr>
        <w:t>ях</w:t>
      </w:r>
      <w:r w:rsidR="00CF5E2D">
        <w:rPr>
          <w:b/>
          <w:bCs/>
          <w:iCs/>
          <w:color w:val="000000"/>
          <w:spacing w:val="6"/>
          <w:sz w:val="28"/>
          <w:szCs w:val="28"/>
        </w:rPr>
        <w:t xml:space="preserve"> </w:t>
      </w:r>
    </w:p>
    <w:p w:rsidR="00CF5E2D" w:rsidRDefault="00CF5E2D" w:rsidP="00FA2858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FA2858" w:rsidRDefault="00FA2858" w:rsidP="00FA2858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17</w:t>
      </w:r>
      <w:r w:rsidRPr="00FA2858">
        <w:rPr>
          <w:bCs/>
          <w:iCs/>
          <w:color w:val="000000"/>
          <w:spacing w:val="6"/>
          <w:sz w:val="28"/>
          <w:szCs w:val="28"/>
        </w:rPr>
        <w:t xml:space="preserve"> мая в </w:t>
      </w:r>
      <w:r>
        <w:rPr>
          <w:bCs/>
          <w:iCs/>
          <w:color w:val="000000"/>
          <w:spacing w:val="6"/>
          <w:sz w:val="28"/>
          <w:szCs w:val="28"/>
        </w:rPr>
        <w:t xml:space="preserve">Информационном центре по атомной энергии (ИЦАЭ) Смоленска </w:t>
      </w:r>
      <w:r w:rsidRPr="00FA2858">
        <w:rPr>
          <w:bCs/>
          <w:iCs/>
          <w:color w:val="000000"/>
          <w:spacing w:val="6"/>
          <w:sz w:val="28"/>
          <w:szCs w:val="28"/>
        </w:rPr>
        <w:t>состоялось пленарное заседание X</w:t>
      </w:r>
      <w:r>
        <w:rPr>
          <w:bCs/>
          <w:iCs/>
          <w:color w:val="000000"/>
          <w:spacing w:val="6"/>
          <w:sz w:val="28"/>
          <w:szCs w:val="28"/>
          <w:lang w:val="en-US"/>
        </w:rPr>
        <w:t>X</w:t>
      </w:r>
      <w:r>
        <w:rPr>
          <w:bCs/>
          <w:iCs/>
          <w:color w:val="000000"/>
          <w:spacing w:val="6"/>
          <w:sz w:val="28"/>
          <w:szCs w:val="28"/>
        </w:rPr>
        <w:t xml:space="preserve"> международной</w:t>
      </w:r>
      <w:r w:rsidRPr="00FA2858">
        <w:rPr>
          <w:bCs/>
          <w:iCs/>
          <w:color w:val="000000"/>
          <w:spacing w:val="6"/>
          <w:sz w:val="28"/>
          <w:szCs w:val="28"/>
        </w:rPr>
        <w:t xml:space="preserve"> научн</w:t>
      </w:r>
      <w:r>
        <w:rPr>
          <w:bCs/>
          <w:iCs/>
          <w:color w:val="000000"/>
          <w:spacing w:val="6"/>
          <w:sz w:val="28"/>
          <w:szCs w:val="28"/>
        </w:rPr>
        <w:t>ой</w:t>
      </w:r>
      <w:r w:rsidRPr="00FA2858">
        <w:rPr>
          <w:bCs/>
          <w:iCs/>
          <w:color w:val="000000"/>
          <w:spacing w:val="6"/>
          <w:sz w:val="28"/>
          <w:szCs w:val="28"/>
        </w:rPr>
        <w:t xml:space="preserve"> конференци</w:t>
      </w:r>
      <w:r>
        <w:rPr>
          <w:bCs/>
          <w:iCs/>
          <w:color w:val="000000"/>
          <w:spacing w:val="6"/>
          <w:sz w:val="28"/>
          <w:szCs w:val="28"/>
        </w:rPr>
        <w:t>и</w:t>
      </w:r>
      <w:r w:rsidRPr="00FA2858">
        <w:rPr>
          <w:bCs/>
          <w:iCs/>
          <w:color w:val="000000"/>
          <w:spacing w:val="6"/>
          <w:sz w:val="28"/>
          <w:szCs w:val="28"/>
        </w:rPr>
        <w:t xml:space="preserve"> «Системы компьютерной математики и их приложения». Ежегодно конференция привлекает к себе ведущих математиков России, Белоруссии, Литвы и других стран. </w:t>
      </w:r>
    </w:p>
    <w:p w:rsidR="0010319D" w:rsidRPr="00FA2858" w:rsidRDefault="0010319D" w:rsidP="00FA2858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С приветственным словом к участникам конференции обратился исполняющий обязанности ректора Смоленского государственного университета Михаил Артёменков, который отметил постоянный высокий научный и образовательный уровень конференции и пожелал, чтобы её результатом стали новые научные открытия.</w:t>
      </w:r>
    </w:p>
    <w:p w:rsidR="00FA2858" w:rsidRDefault="00FA2858" w:rsidP="00FA2858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FA2858">
        <w:rPr>
          <w:bCs/>
          <w:iCs/>
          <w:color w:val="000000"/>
          <w:spacing w:val="6"/>
          <w:sz w:val="28"/>
          <w:szCs w:val="28"/>
        </w:rPr>
        <w:t>Тематика докладов пленарного заседания касалась</w:t>
      </w:r>
      <w:r w:rsidR="0010319D">
        <w:rPr>
          <w:bCs/>
          <w:iCs/>
          <w:color w:val="000000"/>
          <w:spacing w:val="6"/>
          <w:sz w:val="28"/>
          <w:szCs w:val="28"/>
        </w:rPr>
        <w:t xml:space="preserve"> вопросов </w:t>
      </w:r>
      <w:r w:rsidRPr="00FA2858">
        <w:rPr>
          <w:bCs/>
          <w:iCs/>
          <w:color w:val="000000"/>
          <w:spacing w:val="6"/>
          <w:sz w:val="28"/>
          <w:szCs w:val="28"/>
        </w:rPr>
        <w:t xml:space="preserve"> </w:t>
      </w:r>
      <w:r w:rsidR="0010319D">
        <w:rPr>
          <w:bCs/>
          <w:iCs/>
          <w:color w:val="000000"/>
          <w:spacing w:val="6"/>
          <w:sz w:val="28"/>
          <w:szCs w:val="28"/>
        </w:rPr>
        <w:t>алгоритмов а</w:t>
      </w:r>
      <w:r w:rsidR="00A24875">
        <w:rPr>
          <w:bCs/>
          <w:iCs/>
          <w:color w:val="000000"/>
          <w:spacing w:val="6"/>
          <w:sz w:val="28"/>
          <w:szCs w:val="28"/>
        </w:rPr>
        <w:t>п</w:t>
      </w:r>
      <w:r w:rsidR="0010319D">
        <w:rPr>
          <w:bCs/>
          <w:iCs/>
          <w:color w:val="000000"/>
          <w:spacing w:val="6"/>
          <w:sz w:val="28"/>
          <w:szCs w:val="28"/>
        </w:rPr>
        <w:t xml:space="preserve">проксимации неявно заданных областей, тернарной алгебры Холла, </w:t>
      </w:r>
      <w:r>
        <w:rPr>
          <w:bCs/>
          <w:iCs/>
          <w:color w:val="000000"/>
          <w:spacing w:val="6"/>
          <w:sz w:val="28"/>
          <w:szCs w:val="28"/>
        </w:rPr>
        <w:t>проблемы «</w:t>
      </w:r>
      <w:r>
        <w:rPr>
          <w:bCs/>
          <w:iCs/>
          <w:color w:val="000000"/>
          <w:spacing w:val="6"/>
          <w:sz w:val="28"/>
          <w:szCs w:val="28"/>
          <w:lang w:val="en-US"/>
        </w:rPr>
        <w:t>P</w:t>
      </w:r>
      <w:r w:rsidRPr="00FA2858">
        <w:rPr>
          <w:bCs/>
          <w:iCs/>
          <w:color w:val="000000"/>
          <w:spacing w:val="6"/>
          <w:sz w:val="28"/>
          <w:szCs w:val="28"/>
        </w:rPr>
        <w:t xml:space="preserve"> </w:t>
      </w:r>
      <w:r>
        <w:rPr>
          <w:bCs/>
          <w:iCs/>
          <w:color w:val="000000"/>
          <w:spacing w:val="6"/>
          <w:sz w:val="28"/>
          <w:szCs w:val="28"/>
          <w:lang w:val="en-US"/>
        </w:rPr>
        <w:t>versus</w:t>
      </w:r>
      <w:r w:rsidRPr="00FA2858">
        <w:rPr>
          <w:bCs/>
          <w:iCs/>
          <w:color w:val="000000"/>
          <w:spacing w:val="6"/>
          <w:sz w:val="28"/>
          <w:szCs w:val="28"/>
        </w:rPr>
        <w:t xml:space="preserve"> </w:t>
      </w:r>
      <w:r>
        <w:rPr>
          <w:bCs/>
          <w:iCs/>
          <w:color w:val="000000"/>
          <w:spacing w:val="6"/>
          <w:sz w:val="28"/>
          <w:szCs w:val="28"/>
          <w:lang w:val="en-US"/>
        </w:rPr>
        <w:t>NP</w:t>
      </w:r>
      <w:r>
        <w:rPr>
          <w:bCs/>
          <w:iCs/>
          <w:color w:val="000000"/>
          <w:spacing w:val="6"/>
          <w:sz w:val="28"/>
          <w:szCs w:val="28"/>
        </w:rPr>
        <w:t>»</w:t>
      </w:r>
      <w:r w:rsidR="0010319D">
        <w:rPr>
          <w:bCs/>
          <w:iCs/>
          <w:color w:val="000000"/>
          <w:spacing w:val="6"/>
          <w:sz w:val="28"/>
          <w:szCs w:val="28"/>
        </w:rPr>
        <w:t>.</w:t>
      </w:r>
    </w:p>
    <w:p w:rsidR="00FA2858" w:rsidRDefault="0010319D" w:rsidP="00FA2858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Особый и</w:t>
      </w:r>
      <w:r w:rsidR="00FA2858">
        <w:rPr>
          <w:bCs/>
          <w:iCs/>
          <w:color w:val="000000"/>
          <w:spacing w:val="6"/>
          <w:sz w:val="28"/>
          <w:szCs w:val="28"/>
        </w:rPr>
        <w:t>нтерес вызвал доклад о создани</w:t>
      </w:r>
      <w:r>
        <w:rPr>
          <w:bCs/>
          <w:iCs/>
          <w:color w:val="000000"/>
          <w:spacing w:val="6"/>
          <w:sz w:val="28"/>
          <w:szCs w:val="28"/>
        </w:rPr>
        <w:t>и</w:t>
      </w:r>
      <w:r w:rsidR="00FA2858">
        <w:rPr>
          <w:bCs/>
          <w:iCs/>
          <w:color w:val="000000"/>
          <w:spacing w:val="6"/>
          <w:sz w:val="28"/>
          <w:szCs w:val="28"/>
        </w:rPr>
        <w:t xml:space="preserve"> цифрового образовательного пространства, который представила </w:t>
      </w:r>
      <w:r>
        <w:rPr>
          <w:bCs/>
          <w:iCs/>
          <w:color w:val="000000"/>
          <w:spacing w:val="6"/>
          <w:sz w:val="28"/>
          <w:szCs w:val="28"/>
        </w:rPr>
        <w:t xml:space="preserve">профессор, доктор технических наук, директор Института 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СПИНТех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 Национального исследовательского университета МИЭТ Лариса Гагарина. </w:t>
      </w:r>
    </w:p>
    <w:p w:rsidR="0010319D" w:rsidRPr="0010319D" w:rsidRDefault="0010319D" w:rsidP="00FA2858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Она рассказала о масштабной работе </w:t>
      </w:r>
      <w:r w:rsidR="00D95B6C">
        <w:rPr>
          <w:bCs/>
          <w:iCs/>
          <w:color w:val="000000"/>
          <w:spacing w:val="6"/>
          <w:sz w:val="28"/>
          <w:szCs w:val="28"/>
        </w:rPr>
        <w:t>по реализации онлайн обучения, которая проходит по разным направлениям.</w:t>
      </w:r>
      <w:r>
        <w:rPr>
          <w:bCs/>
          <w:iCs/>
          <w:color w:val="000000"/>
          <w:spacing w:val="6"/>
          <w:sz w:val="28"/>
          <w:szCs w:val="28"/>
        </w:rPr>
        <w:t xml:space="preserve"> </w:t>
      </w:r>
      <w:r w:rsidR="00D95B6C">
        <w:rPr>
          <w:bCs/>
          <w:iCs/>
          <w:color w:val="000000"/>
          <w:spacing w:val="6"/>
          <w:sz w:val="28"/>
          <w:szCs w:val="28"/>
        </w:rPr>
        <w:t xml:space="preserve">Для этого, например, традиционную форму записи текста на доске или стекле переводят в </w:t>
      </w:r>
      <w:proofErr w:type="spellStart"/>
      <w:r w:rsidR="00D95B6C">
        <w:rPr>
          <w:bCs/>
          <w:iCs/>
          <w:color w:val="000000"/>
          <w:spacing w:val="6"/>
          <w:sz w:val="28"/>
          <w:szCs w:val="28"/>
        </w:rPr>
        <w:t>видеопрезентации</w:t>
      </w:r>
      <w:proofErr w:type="spellEnd"/>
      <w:r w:rsidR="00D95B6C">
        <w:rPr>
          <w:bCs/>
          <w:iCs/>
          <w:color w:val="000000"/>
          <w:spacing w:val="6"/>
          <w:sz w:val="28"/>
          <w:szCs w:val="28"/>
        </w:rPr>
        <w:t xml:space="preserve">, где графики и рисунки появляются постепенно. Однако, по мнению Ларисы Геннадьевны, есть определённые проблемы при переходе на онлайн обучение и, прежде всего, в отсутствии практических занятий и тестового контроля. «Создания цифровой образовательной среды только с помощью онлайн обучения невозможно. Необходимо совмещать это новое направление с традиционным обучением», – убеждена профессор Гагарина. </w:t>
      </w:r>
    </w:p>
    <w:p w:rsidR="00774A73" w:rsidRDefault="00FA2858" w:rsidP="00FA2858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У</w:t>
      </w:r>
      <w:r w:rsidRPr="00FA2858">
        <w:rPr>
          <w:bCs/>
          <w:iCs/>
          <w:color w:val="000000"/>
          <w:spacing w:val="6"/>
          <w:sz w:val="28"/>
          <w:szCs w:val="28"/>
        </w:rPr>
        <w:t>частники и гости конференции также высоко оценили возможности информационного центра по атомной энергии в образовательном процессе</w:t>
      </w:r>
      <w:r>
        <w:rPr>
          <w:bCs/>
          <w:iCs/>
          <w:color w:val="000000"/>
          <w:spacing w:val="6"/>
          <w:sz w:val="28"/>
          <w:szCs w:val="28"/>
        </w:rPr>
        <w:t xml:space="preserve">. </w:t>
      </w:r>
      <w:r w:rsidRPr="00FA2858">
        <w:rPr>
          <w:bCs/>
          <w:iCs/>
          <w:color w:val="000000"/>
          <w:spacing w:val="6"/>
          <w:sz w:val="28"/>
          <w:szCs w:val="28"/>
        </w:rPr>
        <w:t xml:space="preserve"> </w:t>
      </w:r>
    </w:p>
    <w:p w:rsidR="00164537" w:rsidRDefault="00164537" w:rsidP="00164537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 wp14:anchorId="6BA6EFF1" wp14:editId="7E4FE7FC">
            <wp:extent cx="5773216" cy="3838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577" cy="38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37" w:rsidRDefault="00164537" w:rsidP="00164537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</w:p>
    <w:p w:rsidR="00164537" w:rsidRDefault="00164537" w:rsidP="00164537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 wp14:anchorId="1BB03774" wp14:editId="524C1975">
            <wp:extent cx="5715914" cy="3800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241" cy="38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37" w:rsidRDefault="00164537" w:rsidP="00164537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895975" cy="3920196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383" cy="392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37" w:rsidRDefault="00164537" w:rsidP="00164537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</w:p>
    <w:p w:rsidR="00164537" w:rsidRDefault="00164537" w:rsidP="00164537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887821" cy="3914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7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49" cy="391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37" w:rsidRDefault="00164537" w:rsidP="00164537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873495" cy="3905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14" cy="390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37" w:rsidRDefault="00164537" w:rsidP="00164537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</w:p>
    <w:p w:rsidR="00164537" w:rsidRDefault="00164537" w:rsidP="00164537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744565" cy="381952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909" cy="382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37" w:rsidRDefault="00164537" w:rsidP="00164537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  <w:bookmarkStart w:id="0" w:name="_GoBack"/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744565" cy="381952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307" cy="382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4537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E0A" w:rsidRDefault="00287E0A" w:rsidP="00120072">
      <w:r>
        <w:separator/>
      </w:r>
    </w:p>
  </w:endnote>
  <w:endnote w:type="continuationSeparator" w:id="0">
    <w:p w:rsidR="00287E0A" w:rsidRDefault="00287E0A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E0A" w:rsidRDefault="00287E0A" w:rsidP="00120072">
      <w:r>
        <w:separator/>
      </w:r>
    </w:p>
  </w:footnote>
  <w:footnote w:type="continuationSeparator" w:id="0">
    <w:p w:rsidR="00287E0A" w:rsidRDefault="00287E0A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417E"/>
    <w:rsid w:val="0006123D"/>
    <w:rsid w:val="00063E10"/>
    <w:rsid w:val="00064DA5"/>
    <w:rsid w:val="000651B7"/>
    <w:rsid w:val="00067AA0"/>
    <w:rsid w:val="00071191"/>
    <w:rsid w:val="00073EDE"/>
    <w:rsid w:val="0007493F"/>
    <w:rsid w:val="00074940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3F12"/>
    <w:rsid w:val="000E5662"/>
    <w:rsid w:val="000E6B62"/>
    <w:rsid w:val="000F07BC"/>
    <w:rsid w:val="000F1A0E"/>
    <w:rsid w:val="000F3FAF"/>
    <w:rsid w:val="000F5E25"/>
    <w:rsid w:val="00100532"/>
    <w:rsid w:val="0010319D"/>
    <w:rsid w:val="00105060"/>
    <w:rsid w:val="0010577B"/>
    <w:rsid w:val="00107738"/>
    <w:rsid w:val="00110066"/>
    <w:rsid w:val="00114B32"/>
    <w:rsid w:val="00115C22"/>
    <w:rsid w:val="00120072"/>
    <w:rsid w:val="001209C0"/>
    <w:rsid w:val="0012180E"/>
    <w:rsid w:val="001234E0"/>
    <w:rsid w:val="00123774"/>
    <w:rsid w:val="001306BA"/>
    <w:rsid w:val="001341AE"/>
    <w:rsid w:val="0014036F"/>
    <w:rsid w:val="00144B8A"/>
    <w:rsid w:val="0014558E"/>
    <w:rsid w:val="001510D0"/>
    <w:rsid w:val="00152106"/>
    <w:rsid w:val="00153073"/>
    <w:rsid w:val="0015616A"/>
    <w:rsid w:val="001562A8"/>
    <w:rsid w:val="00160131"/>
    <w:rsid w:val="00162724"/>
    <w:rsid w:val="00164537"/>
    <w:rsid w:val="001764D6"/>
    <w:rsid w:val="00181447"/>
    <w:rsid w:val="00182833"/>
    <w:rsid w:val="001866C2"/>
    <w:rsid w:val="00193C48"/>
    <w:rsid w:val="0019487D"/>
    <w:rsid w:val="0019600B"/>
    <w:rsid w:val="00197973"/>
    <w:rsid w:val="001A506D"/>
    <w:rsid w:val="001A5D06"/>
    <w:rsid w:val="001A64A1"/>
    <w:rsid w:val="001B0B4D"/>
    <w:rsid w:val="001C1EF1"/>
    <w:rsid w:val="001D2107"/>
    <w:rsid w:val="001D2CE6"/>
    <w:rsid w:val="001D4081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05DC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87E0A"/>
    <w:rsid w:val="00291800"/>
    <w:rsid w:val="002933E4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5E46"/>
    <w:rsid w:val="00317FB9"/>
    <w:rsid w:val="00320870"/>
    <w:rsid w:val="00321690"/>
    <w:rsid w:val="00321839"/>
    <w:rsid w:val="003237F1"/>
    <w:rsid w:val="00323BA4"/>
    <w:rsid w:val="00325A5A"/>
    <w:rsid w:val="00325BA4"/>
    <w:rsid w:val="003320AB"/>
    <w:rsid w:val="00335033"/>
    <w:rsid w:val="0033686B"/>
    <w:rsid w:val="00337CF5"/>
    <w:rsid w:val="003425AC"/>
    <w:rsid w:val="00342740"/>
    <w:rsid w:val="00345A6A"/>
    <w:rsid w:val="00351CDA"/>
    <w:rsid w:val="00354F0B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3817"/>
    <w:rsid w:val="003C60D8"/>
    <w:rsid w:val="003C71D8"/>
    <w:rsid w:val="003C78B0"/>
    <w:rsid w:val="003D0547"/>
    <w:rsid w:val="003D0A98"/>
    <w:rsid w:val="003D604C"/>
    <w:rsid w:val="003D7E22"/>
    <w:rsid w:val="003E2364"/>
    <w:rsid w:val="003E2542"/>
    <w:rsid w:val="003E60C3"/>
    <w:rsid w:val="003E6F4C"/>
    <w:rsid w:val="003F0C3A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4B6E"/>
    <w:rsid w:val="00437D82"/>
    <w:rsid w:val="00440963"/>
    <w:rsid w:val="00440B0D"/>
    <w:rsid w:val="00440CA3"/>
    <w:rsid w:val="0044407E"/>
    <w:rsid w:val="00446559"/>
    <w:rsid w:val="00450503"/>
    <w:rsid w:val="004531AD"/>
    <w:rsid w:val="00455607"/>
    <w:rsid w:val="00457589"/>
    <w:rsid w:val="0046043F"/>
    <w:rsid w:val="004611CA"/>
    <w:rsid w:val="00464BEA"/>
    <w:rsid w:val="00465013"/>
    <w:rsid w:val="00465417"/>
    <w:rsid w:val="00465E8D"/>
    <w:rsid w:val="00465EFD"/>
    <w:rsid w:val="00466D15"/>
    <w:rsid w:val="00470441"/>
    <w:rsid w:val="00471023"/>
    <w:rsid w:val="00473D8B"/>
    <w:rsid w:val="00481E56"/>
    <w:rsid w:val="00487419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1702"/>
    <w:rsid w:val="004D3802"/>
    <w:rsid w:val="004F7827"/>
    <w:rsid w:val="00500DF4"/>
    <w:rsid w:val="005020D2"/>
    <w:rsid w:val="00503759"/>
    <w:rsid w:val="00504E33"/>
    <w:rsid w:val="005057C5"/>
    <w:rsid w:val="005064B0"/>
    <w:rsid w:val="00506F44"/>
    <w:rsid w:val="00510C05"/>
    <w:rsid w:val="005113E5"/>
    <w:rsid w:val="00511A8C"/>
    <w:rsid w:val="00511EDD"/>
    <w:rsid w:val="005120CB"/>
    <w:rsid w:val="00512684"/>
    <w:rsid w:val="00513E4F"/>
    <w:rsid w:val="00515A33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1C01"/>
    <w:rsid w:val="006722BC"/>
    <w:rsid w:val="00672B35"/>
    <w:rsid w:val="006775CE"/>
    <w:rsid w:val="00682261"/>
    <w:rsid w:val="00687F11"/>
    <w:rsid w:val="006A0CD2"/>
    <w:rsid w:val="006A2B4E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1FA"/>
    <w:rsid w:val="006F09AB"/>
    <w:rsid w:val="00703E55"/>
    <w:rsid w:val="00705DDF"/>
    <w:rsid w:val="00706305"/>
    <w:rsid w:val="00706EB7"/>
    <w:rsid w:val="00710322"/>
    <w:rsid w:val="007111DB"/>
    <w:rsid w:val="00713C5E"/>
    <w:rsid w:val="007226B5"/>
    <w:rsid w:val="00723FCA"/>
    <w:rsid w:val="00730F17"/>
    <w:rsid w:val="00731208"/>
    <w:rsid w:val="0073179D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66230"/>
    <w:rsid w:val="0077069E"/>
    <w:rsid w:val="007742EE"/>
    <w:rsid w:val="00774A73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6F77"/>
    <w:rsid w:val="007D78E7"/>
    <w:rsid w:val="007E0866"/>
    <w:rsid w:val="007E2168"/>
    <w:rsid w:val="007E3A67"/>
    <w:rsid w:val="007E61A9"/>
    <w:rsid w:val="007E7A67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700C"/>
    <w:rsid w:val="008424B5"/>
    <w:rsid w:val="00843EF7"/>
    <w:rsid w:val="00845205"/>
    <w:rsid w:val="00845A9A"/>
    <w:rsid w:val="0085106F"/>
    <w:rsid w:val="00853B29"/>
    <w:rsid w:val="00854213"/>
    <w:rsid w:val="0086070C"/>
    <w:rsid w:val="00864B8C"/>
    <w:rsid w:val="00870731"/>
    <w:rsid w:val="00873FBA"/>
    <w:rsid w:val="00874803"/>
    <w:rsid w:val="00876F3D"/>
    <w:rsid w:val="008800A4"/>
    <w:rsid w:val="00880913"/>
    <w:rsid w:val="00880FC7"/>
    <w:rsid w:val="00884263"/>
    <w:rsid w:val="00886358"/>
    <w:rsid w:val="00891EC5"/>
    <w:rsid w:val="008926F0"/>
    <w:rsid w:val="008945BE"/>
    <w:rsid w:val="00897E85"/>
    <w:rsid w:val="008A09A9"/>
    <w:rsid w:val="008A14C8"/>
    <w:rsid w:val="008A4F37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739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6EA8"/>
    <w:rsid w:val="00947776"/>
    <w:rsid w:val="0095080D"/>
    <w:rsid w:val="009558A8"/>
    <w:rsid w:val="00955A9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0DEB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2132"/>
    <w:rsid w:val="009D2917"/>
    <w:rsid w:val="009D50B1"/>
    <w:rsid w:val="009D76B1"/>
    <w:rsid w:val="009E0140"/>
    <w:rsid w:val="009E10DE"/>
    <w:rsid w:val="009E10F3"/>
    <w:rsid w:val="009E3E75"/>
    <w:rsid w:val="009E6144"/>
    <w:rsid w:val="009E69F5"/>
    <w:rsid w:val="009F6737"/>
    <w:rsid w:val="00A00C45"/>
    <w:rsid w:val="00A0427B"/>
    <w:rsid w:val="00A046E2"/>
    <w:rsid w:val="00A06609"/>
    <w:rsid w:val="00A10A76"/>
    <w:rsid w:val="00A12011"/>
    <w:rsid w:val="00A15CB3"/>
    <w:rsid w:val="00A15F40"/>
    <w:rsid w:val="00A17F84"/>
    <w:rsid w:val="00A212A0"/>
    <w:rsid w:val="00A238D8"/>
    <w:rsid w:val="00A24857"/>
    <w:rsid w:val="00A24875"/>
    <w:rsid w:val="00A33605"/>
    <w:rsid w:val="00A40687"/>
    <w:rsid w:val="00A41A3E"/>
    <w:rsid w:val="00A42112"/>
    <w:rsid w:val="00A45612"/>
    <w:rsid w:val="00A5149E"/>
    <w:rsid w:val="00A52ECF"/>
    <w:rsid w:val="00A53E7F"/>
    <w:rsid w:val="00A547D1"/>
    <w:rsid w:val="00A55A8F"/>
    <w:rsid w:val="00A56E63"/>
    <w:rsid w:val="00A5710D"/>
    <w:rsid w:val="00A623BA"/>
    <w:rsid w:val="00A7111F"/>
    <w:rsid w:val="00A7226D"/>
    <w:rsid w:val="00A801D8"/>
    <w:rsid w:val="00A81AA1"/>
    <w:rsid w:val="00A83E34"/>
    <w:rsid w:val="00AA2EA6"/>
    <w:rsid w:val="00AA7C1B"/>
    <w:rsid w:val="00AB2D2F"/>
    <w:rsid w:val="00AB742D"/>
    <w:rsid w:val="00AC01F8"/>
    <w:rsid w:val="00AC02ED"/>
    <w:rsid w:val="00AC585B"/>
    <w:rsid w:val="00AC5B7B"/>
    <w:rsid w:val="00AC6B37"/>
    <w:rsid w:val="00AC72DB"/>
    <w:rsid w:val="00AC7F6F"/>
    <w:rsid w:val="00AD11F4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0C3"/>
    <w:rsid w:val="00B6516C"/>
    <w:rsid w:val="00B67DA0"/>
    <w:rsid w:val="00B708C2"/>
    <w:rsid w:val="00B71EDD"/>
    <w:rsid w:val="00B72E25"/>
    <w:rsid w:val="00B731E5"/>
    <w:rsid w:val="00B7563A"/>
    <w:rsid w:val="00B77E61"/>
    <w:rsid w:val="00B823CE"/>
    <w:rsid w:val="00B829A0"/>
    <w:rsid w:val="00B8396B"/>
    <w:rsid w:val="00B9037D"/>
    <w:rsid w:val="00B913ED"/>
    <w:rsid w:val="00B926BD"/>
    <w:rsid w:val="00B94B86"/>
    <w:rsid w:val="00B96866"/>
    <w:rsid w:val="00BA0C03"/>
    <w:rsid w:val="00BA22D0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4353"/>
    <w:rsid w:val="00BD6531"/>
    <w:rsid w:val="00BE02D8"/>
    <w:rsid w:val="00BE0502"/>
    <w:rsid w:val="00BE1229"/>
    <w:rsid w:val="00BF12C4"/>
    <w:rsid w:val="00BF1AC6"/>
    <w:rsid w:val="00BF2D1C"/>
    <w:rsid w:val="00BF3E04"/>
    <w:rsid w:val="00C03E3E"/>
    <w:rsid w:val="00C0446F"/>
    <w:rsid w:val="00C06AAF"/>
    <w:rsid w:val="00C12280"/>
    <w:rsid w:val="00C17F18"/>
    <w:rsid w:val="00C228DA"/>
    <w:rsid w:val="00C27453"/>
    <w:rsid w:val="00C276A8"/>
    <w:rsid w:val="00C333F6"/>
    <w:rsid w:val="00C41553"/>
    <w:rsid w:val="00C42BF0"/>
    <w:rsid w:val="00C54E22"/>
    <w:rsid w:val="00C5512E"/>
    <w:rsid w:val="00C56820"/>
    <w:rsid w:val="00C60667"/>
    <w:rsid w:val="00C726EB"/>
    <w:rsid w:val="00C72E55"/>
    <w:rsid w:val="00C73533"/>
    <w:rsid w:val="00C75CBF"/>
    <w:rsid w:val="00C76215"/>
    <w:rsid w:val="00C76EE9"/>
    <w:rsid w:val="00C776D9"/>
    <w:rsid w:val="00C80B2D"/>
    <w:rsid w:val="00C819FC"/>
    <w:rsid w:val="00C8340C"/>
    <w:rsid w:val="00C840FA"/>
    <w:rsid w:val="00C841D2"/>
    <w:rsid w:val="00C84732"/>
    <w:rsid w:val="00C85DF0"/>
    <w:rsid w:val="00C878FB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2644"/>
    <w:rsid w:val="00CE48DD"/>
    <w:rsid w:val="00CE6EAB"/>
    <w:rsid w:val="00CE6FDA"/>
    <w:rsid w:val="00CF3A4E"/>
    <w:rsid w:val="00CF5E2D"/>
    <w:rsid w:val="00D010B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18C7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6ECB"/>
    <w:rsid w:val="00D770F4"/>
    <w:rsid w:val="00D80763"/>
    <w:rsid w:val="00D82B24"/>
    <w:rsid w:val="00D853BB"/>
    <w:rsid w:val="00D87113"/>
    <w:rsid w:val="00D95B6C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7B30"/>
    <w:rsid w:val="00E0000A"/>
    <w:rsid w:val="00E0231A"/>
    <w:rsid w:val="00E0233A"/>
    <w:rsid w:val="00E03908"/>
    <w:rsid w:val="00E058BE"/>
    <w:rsid w:val="00E104B3"/>
    <w:rsid w:val="00E1668A"/>
    <w:rsid w:val="00E170BE"/>
    <w:rsid w:val="00E17850"/>
    <w:rsid w:val="00E20BE6"/>
    <w:rsid w:val="00E23FB5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2516"/>
    <w:rsid w:val="00E742F1"/>
    <w:rsid w:val="00E74E52"/>
    <w:rsid w:val="00E7662B"/>
    <w:rsid w:val="00E816D2"/>
    <w:rsid w:val="00E850F3"/>
    <w:rsid w:val="00E87549"/>
    <w:rsid w:val="00E9468C"/>
    <w:rsid w:val="00EA2D73"/>
    <w:rsid w:val="00EA4F2A"/>
    <w:rsid w:val="00EB0DAD"/>
    <w:rsid w:val="00EB3005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55C95"/>
    <w:rsid w:val="00F74410"/>
    <w:rsid w:val="00F748BA"/>
    <w:rsid w:val="00F74EFF"/>
    <w:rsid w:val="00F76297"/>
    <w:rsid w:val="00F80388"/>
    <w:rsid w:val="00F80FCD"/>
    <w:rsid w:val="00F820F6"/>
    <w:rsid w:val="00F84A70"/>
    <w:rsid w:val="00F84B02"/>
    <w:rsid w:val="00F87A1F"/>
    <w:rsid w:val="00F907F9"/>
    <w:rsid w:val="00F93609"/>
    <w:rsid w:val="00F94340"/>
    <w:rsid w:val="00F97BD7"/>
    <w:rsid w:val="00FA09F9"/>
    <w:rsid w:val="00FA2858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801D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01D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801D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0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hyperlink" Target="http://www.smolensk.myatom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B511E-B78B-4C18-9361-CE55881D2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3</cp:revision>
  <dcterms:created xsi:type="dcterms:W3CDTF">2019-05-17T11:05:00Z</dcterms:created>
  <dcterms:modified xsi:type="dcterms:W3CDTF">2019-05-17T11:10:00Z</dcterms:modified>
</cp:coreProperties>
</file>