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F795" w14:textId="77777777" w:rsidR="002A2E34" w:rsidRDefault="002A2E34" w:rsidP="002A2E34">
      <w:r w:rsidRPr="007C07F7">
        <w:rPr>
          <w:rFonts w:ascii="Times New Roman" w:hAnsi="Times New Roman"/>
          <w:b/>
          <w:sz w:val="28"/>
          <w:szCs w:val="24"/>
        </w:rPr>
        <w:t>Публикации и исследования:</w:t>
      </w:r>
    </w:p>
    <w:p w14:paraId="5292FFF9" w14:textId="77777777" w:rsidR="00300B5C" w:rsidRPr="001B7967" w:rsidRDefault="00300B5C" w:rsidP="00BD6784">
      <w:pPr>
        <w:pStyle w:val="a7"/>
        <w:ind w:left="0"/>
        <w:jc w:val="both"/>
        <w:rPr>
          <w:b/>
          <w:bCs/>
          <w:sz w:val="24"/>
          <w:szCs w:val="24"/>
        </w:rPr>
      </w:pPr>
      <w:r w:rsidRPr="001B7967">
        <w:rPr>
          <w:b/>
          <w:sz w:val="24"/>
          <w:szCs w:val="24"/>
        </w:rPr>
        <w:t>Участие в конференциях, доклады:</w:t>
      </w:r>
      <w:r w:rsidRPr="001B7967">
        <w:rPr>
          <w:b/>
          <w:color w:val="FF0000"/>
          <w:sz w:val="24"/>
          <w:szCs w:val="24"/>
        </w:rPr>
        <w:t xml:space="preserve">  </w:t>
      </w:r>
    </w:p>
    <w:p w14:paraId="6C72D310" w14:textId="77777777" w:rsidR="001B7967" w:rsidRDefault="001B7967" w:rsidP="001B7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5D75" w14:textId="6427D16F" w:rsidR="00BD6784" w:rsidRPr="008D2575" w:rsidRDefault="00BD6784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57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257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30586AB" w14:textId="730B7E4D" w:rsidR="00F31AA1" w:rsidRPr="008D2575" w:rsidRDefault="00F31AA1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57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257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60C184C" w14:textId="6D931719" w:rsidR="00F31AA1" w:rsidRPr="00821D38" w:rsidRDefault="00F31AA1" w:rsidP="00BD6784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 w:rsidRPr="008D2575">
        <w:rPr>
          <w:sz w:val="24"/>
          <w:szCs w:val="24"/>
        </w:rPr>
        <w:t xml:space="preserve">Выступление на </w:t>
      </w:r>
      <w:r w:rsidRPr="00F31AA1">
        <w:rPr>
          <w:sz w:val="24"/>
          <w:szCs w:val="24"/>
        </w:rPr>
        <w:t xml:space="preserve">XVIII </w:t>
      </w:r>
      <w:r w:rsidR="00821D38">
        <w:rPr>
          <w:sz w:val="24"/>
          <w:szCs w:val="24"/>
        </w:rPr>
        <w:t>м</w:t>
      </w:r>
      <w:r w:rsidRPr="00F31AA1">
        <w:rPr>
          <w:sz w:val="24"/>
          <w:szCs w:val="24"/>
        </w:rPr>
        <w:t>еждународн</w:t>
      </w:r>
      <w:r>
        <w:rPr>
          <w:sz w:val="24"/>
          <w:szCs w:val="24"/>
        </w:rPr>
        <w:t>ой</w:t>
      </w:r>
      <w:r w:rsidRPr="00F31AA1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ой</w:t>
      </w:r>
      <w:r w:rsidRPr="00F31AA1">
        <w:rPr>
          <w:sz w:val="24"/>
          <w:szCs w:val="24"/>
        </w:rPr>
        <w:t xml:space="preserve"> конференци</w:t>
      </w:r>
      <w:r w:rsidR="00F94D97">
        <w:rPr>
          <w:sz w:val="24"/>
          <w:szCs w:val="24"/>
        </w:rPr>
        <w:t>и</w:t>
      </w:r>
      <w:r w:rsidRPr="00F31AA1">
        <w:rPr>
          <w:sz w:val="24"/>
          <w:szCs w:val="24"/>
        </w:rPr>
        <w:t xml:space="preserve"> «Уголовное право: стратегия развития в XXI веке» с докладом </w:t>
      </w:r>
      <w:r w:rsidRPr="00821D38">
        <w:rPr>
          <w:sz w:val="24"/>
          <w:szCs w:val="24"/>
        </w:rPr>
        <w:t>«</w:t>
      </w:r>
      <w:r w:rsidR="00821D38" w:rsidRPr="00821D38">
        <w:rPr>
          <w:sz w:val="24"/>
          <w:szCs w:val="24"/>
        </w:rPr>
        <w:t>Новый финансовый инструмент (криптовалюта) как признак состава преступления: реакция уголовного права</w:t>
      </w:r>
      <w:r w:rsidRPr="00821D38">
        <w:rPr>
          <w:sz w:val="24"/>
          <w:szCs w:val="24"/>
        </w:rPr>
        <w:t>».</w:t>
      </w:r>
    </w:p>
    <w:p w14:paraId="490D1511" w14:textId="438E08C5" w:rsidR="00F31AA1" w:rsidRDefault="00F31AA1" w:rsidP="00BD6784">
      <w:pPr>
        <w:pStyle w:val="3"/>
        <w:numPr>
          <w:ilvl w:val="0"/>
          <w:numId w:val="1"/>
        </w:numPr>
        <w:ind w:left="426" w:firstLine="0"/>
        <w:jc w:val="both"/>
      </w:pPr>
      <w:r w:rsidRPr="008D2575">
        <w:t xml:space="preserve">Выступление на </w:t>
      </w:r>
      <w:r w:rsidR="00821D38" w:rsidRPr="00F31AA1">
        <w:t>II</w:t>
      </w:r>
      <w:r w:rsidR="00821D38" w:rsidRPr="008D2575">
        <w:t xml:space="preserve"> </w:t>
      </w:r>
      <w:r w:rsidRPr="008D2575">
        <w:t>международной научно-практической конференции «</w:t>
      </w:r>
      <w:r w:rsidR="00821D38">
        <w:t>Наука-Практике</w:t>
      </w:r>
      <w:r w:rsidRPr="008D2575">
        <w:t>» с докладом «</w:t>
      </w:r>
      <w:r w:rsidR="00821D38" w:rsidRPr="00CF2B33">
        <w:rPr>
          <w:bCs/>
        </w:rPr>
        <w:t>Об определении предметной области правового регулирования автономных компьютерных систем</w:t>
      </w:r>
      <w:r w:rsidRPr="008D2575">
        <w:t>».</w:t>
      </w:r>
    </w:p>
    <w:p w14:paraId="3AF34D66" w14:textId="0A25DF58" w:rsidR="00704F2A" w:rsidRPr="008D2575" w:rsidRDefault="00704F2A" w:rsidP="00BD6784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</w:pPr>
      <w:r w:rsidRPr="008D2575">
        <w:rPr>
          <w:sz w:val="24"/>
          <w:szCs w:val="24"/>
        </w:rPr>
        <w:t xml:space="preserve">Выступление на </w:t>
      </w:r>
      <w:r>
        <w:rPr>
          <w:sz w:val="24"/>
          <w:szCs w:val="24"/>
        </w:rPr>
        <w:t>м</w:t>
      </w:r>
      <w:r w:rsidRPr="00F31AA1">
        <w:rPr>
          <w:sz w:val="24"/>
          <w:szCs w:val="24"/>
        </w:rPr>
        <w:t>еждународн</w:t>
      </w:r>
      <w:r>
        <w:rPr>
          <w:sz w:val="24"/>
          <w:szCs w:val="24"/>
        </w:rPr>
        <w:t>ой</w:t>
      </w:r>
      <w:r w:rsidRPr="00F31AA1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ой</w:t>
      </w:r>
      <w:r w:rsidRPr="00F31AA1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F31AA1">
        <w:rPr>
          <w:sz w:val="24"/>
          <w:szCs w:val="24"/>
        </w:rPr>
        <w:t xml:space="preserve"> «</w:t>
      </w:r>
      <w:r w:rsidRPr="00704F2A">
        <w:rPr>
          <w:sz w:val="24"/>
          <w:szCs w:val="24"/>
        </w:rPr>
        <w:t>Новые горизонты устойчивого развития: наука, технологии, инновации</w:t>
      </w:r>
      <w:r w:rsidRPr="00F31AA1">
        <w:rPr>
          <w:sz w:val="24"/>
          <w:szCs w:val="24"/>
        </w:rPr>
        <w:t xml:space="preserve">» с докладом </w:t>
      </w:r>
      <w:r w:rsidRPr="00821D38">
        <w:rPr>
          <w:sz w:val="24"/>
          <w:szCs w:val="24"/>
        </w:rPr>
        <w:t>«</w:t>
      </w:r>
      <w:r w:rsidRPr="00246CA5">
        <w:rPr>
          <w:bCs/>
          <w:sz w:val="24"/>
          <w:szCs w:val="24"/>
        </w:rPr>
        <w:t>К вопросу об определении сферы регулировании искусственного интеллекта в Российском законодательстве и иностранных юрисдикциях</w:t>
      </w:r>
      <w:r w:rsidRPr="00821D38">
        <w:rPr>
          <w:sz w:val="24"/>
          <w:szCs w:val="24"/>
        </w:rPr>
        <w:t>».</w:t>
      </w:r>
    </w:p>
    <w:p w14:paraId="0F1875C2" w14:textId="5EE5865A" w:rsidR="00821D38" w:rsidRDefault="00DB4063" w:rsidP="00BD6784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 w:rsidRPr="00F94D97">
        <w:rPr>
          <w:sz w:val="24"/>
          <w:szCs w:val="24"/>
        </w:rPr>
        <w:t xml:space="preserve">Выступление на Всероссийской научно-практической конференции </w:t>
      </w:r>
      <w:r w:rsidRPr="00F94D97">
        <w:rPr>
          <w:bCs/>
          <w:sz w:val="24"/>
          <w:szCs w:val="24"/>
        </w:rPr>
        <w:t>«</w:t>
      </w:r>
      <w:r w:rsidR="00F94D97" w:rsidRPr="00F94D97">
        <w:rPr>
          <w:bCs/>
          <w:sz w:val="24"/>
          <w:szCs w:val="24"/>
        </w:rPr>
        <w:t>Инновационное развитие юридической науки в условиях формирования современного общества</w:t>
      </w:r>
      <w:r w:rsidRPr="00F94D97">
        <w:rPr>
          <w:sz w:val="24"/>
          <w:szCs w:val="24"/>
        </w:rPr>
        <w:t>» с докладом «</w:t>
      </w:r>
      <w:r w:rsidR="00F94D97" w:rsidRPr="00F94D97">
        <w:rPr>
          <w:sz w:val="24"/>
          <w:szCs w:val="24"/>
        </w:rPr>
        <w:t>Инновационное развитие уголовного права</w:t>
      </w:r>
      <w:r w:rsidR="00F94D97" w:rsidRPr="00F94D97">
        <w:rPr>
          <w:b/>
          <w:bCs/>
          <w:sz w:val="24"/>
          <w:szCs w:val="24"/>
        </w:rPr>
        <w:t xml:space="preserve"> </w:t>
      </w:r>
      <w:r w:rsidR="00F94D97" w:rsidRPr="00F94D97">
        <w:rPr>
          <w:sz w:val="24"/>
          <w:szCs w:val="24"/>
        </w:rPr>
        <w:t xml:space="preserve">в </w:t>
      </w:r>
      <w:r w:rsidR="00F94D97" w:rsidRPr="00F94D97">
        <w:rPr>
          <w:bCs/>
          <w:sz w:val="24"/>
          <w:szCs w:val="24"/>
        </w:rPr>
        <w:t>сфере регулирования автономных компьютерных систем в России и за рубежом</w:t>
      </w:r>
      <w:r w:rsidRPr="00F94D97">
        <w:rPr>
          <w:sz w:val="24"/>
          <w:szCs w:val="24"/>
        </w:rPr>
        <w:t>»</w:t>
      </w:r>
      <w:r w:rsidR="003B1480">
        <w:rPr>
          <w:sz w:val="24"/>
          <w:szCs w:val="24"/>
        </w:rPr>
        <w:t xml:space="preserve"> с докладом «</w:t>
      </w:r>
      <w:r w:rsidR="003B1480" w:rsidRPr="003B1480">
        <w:rPr>
          <w:sz w:val="24"/>
          <w:szCs w:val="24"/>
        </w:rPr>
        <w:t>Инновационное развитие уголовного права</w:t>
      </w:r>
      <w:r w:rsidR="003B1480" w:rsidRPr="003B1480">
        <w:rPr>
          <w:b/>
          <w:bCs/>
          <w:sz w:val="24"/>
          <w:szCs w:val="24"/>
        </w:rPr>
        <w:t xml:space="preserve"> </w:t>
      </w:r>
      <w:r w:rsidR="003B1480" w:rsidRPr="003B1480">
        <w:rPr>
          <w:sz w:val="24"/>
          <w:szCs w:val="24"/>
        </w:rPr>
        <w:t xml:space="preserve">в </w:t>
      </w:r>
      <w:r w:rsidR="003B1480" w:rsidRPr="003B1480">
        <w:rPr>
          <w:bCs/>
          <w:sz w:val="24"/>
          <w:szCs w:val="24"/>
        </w:rPr>
        <w:t>сфере регулирования автономных компьютерных систем в России и за рубежом</w:t>
      </w:r>
      <w:r w:rsidR="003B1480" w:rsidRPr="003B1480">
        <w:rPr>
          <w:sz w:val="24"/>
          <w:szCs w:val="24"/>
        </w:rPr>
        <w:t>».</w:t>
      </w:r>
    </w:p>
    <w:p w14:paraId="4D3726BE" w14:textId="50929A0C" w:rsidR="003B1480" w:rsidRPr="005C7FBA" w:rsidRDefault="003B1480" w:rsidP="00BD6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333333"/>
        </w:rPr>
      </w:pPr>
      <w:r w:rsidRPr="008D2575">
        <w:t xml:space="preserve">Выступление на </w:t>
      </w:r>
      <w:r w:rsidRPr="003B1480">
        <w:rPr>
          <w:iCs/>
        </w:rPr>
        <w:t>Всероссийск</w:t>
      </w:r>
      <w:r>
        <w:rPr>
          <w:iCs/>
        </w:rPr>
        <w:t>ом</w:t>
      </w:r>
      <w:r w:rsidRPr="003B1480">
        <w:rPr>
          <w:iCs/>
        </w:rPr>
        <w:t xml:space="preserve"> Смоленск</w:t>
      </w:r>
      <w:r>
        <w:rPr>
          <w:iCs/>
        </w:rPr>
        <w:t>ом</w:t>
      </w:r>
      <w:r w:rsidRPr="003B1480">
        <w:rPr>
          <w:iCs/>
        </w:rPr>
        <w:t xml:space="preserve"> правово</w:t>
      </w:r>
      <w:r>
        <w:rPr>
          <w:iCs/>
        </w:rPr>
        <w:t>м</w:t>
      </w:r>
      <w:r w:rsidRPr="003B1480">
        <w:rPr>
          <w:iCs/>
        </w:rPr>
        <w:t xml:space="preserve"> форум</w:t>
      </w:r>
      <w:r>
        <w:rPr>
          <w:iCs/>
        </w:rPr>
        <w:t>е</w:t>
      </w:r>
      <w:r w:rsidRPr="003B1480">
        <w:rPr>
          <w:iCs/>
        </w:rPr>
        <w:t xml:space="preserve"> «Право и государство: история, теория, философия», посвященный теме «Философско-правовое осмысление природы и сущности права»</w:t>
      </w:r>
      <w:r>
        <w:rPr>
          <w:iCs/>
        </w:rPr>
        <w:t xml:space="preserve"> с докладом «</w:t>
      </w:r>
      <w:r w:rsidRPr="005C7FBA">
        <w:rPr>
          <w:color w:val="333333"/>
        </w:rPr>
        <w:t>Вектор развития уголовного законодательства: законотворческие проблемы уголовного кодекса</w:t>
      </w:r>
      <w:r>
        <w:rPr>
          <w:color w:val="333333"/>
        </w:rPr>
        <w:t>».</w:t>
      </w:r>
    </w:p>
    <w:p w14:paraId="785D94AB" w14:textId="58B0016D" w:rsidR="003B1480" w:rsidRDefault="003B1480" w:rsidP="00BD6784">
      <w:pPr>
        <w:pStyle w:val="3"/>
        <w:numPr>
          <w:ilvl w:val="0"/>
          <w:numId w:val="1"/>
        </w:numPr>
        <w:ind w:left="426" w:firstLine="0"/>
        <w:jc w:val="both"/>
      </w:pPr>
      <w:r w:rsidRPr="008D2575">
        <w:t xml:space="preserve">Выступление на </w:t>
      </w:r>
      <w:r>
        <w:t>с</w:t>
      </w:r>
      <w:r w:rsidRPr="003B1480">
        <w:rPr>
          <w:color w:val="333333"/>
        </w:rPr>
        <w:t>овместной XXII Международной научно-практической конференции юридического факультета МГУ имени М.В. Ломоносова и XX международной научно-практической конференции</w:t>
      </w:r>
      <w:r w:rsidRPr="008D2575">
        <w:t xml:space="preserve"> </w:t>
      </w:r>
      <w:r>
        <w:t>«</w:t>
      </w:r>
      <w:r w:rsidRPr="003B1480">
        <w:rPr>
          <w:color w:val="333333"/>
        </w:rPr>
        <w:t xml:space="preserve">Кутафинские чтения»" </w:t>
      </w:r>
      <w:r w:rsidR="00140BA7">
        <w:rPr>
          <w:iCs/>
        </w:rPr>
        <w:t xml:space="preserve">с докладом </w:t>
      </w:r>
      <w:r w:rsidRPr="003B1480">
        <w:rPr>
          <w:color w:val="333333"/>
        </w:rPr>
        <w:t xml:space="preserve">«Роль права в обеспечении благополучия человека» </w:t>
      </w:r>
      <w:r w:rsidRPr="008D2575">
        <w:t>с докладом «</w:t>
      </w:r>
      <w:r w:rsidRPr="003B1480">
        <w:rPr>
          <w:bCs/>
        </w:rPr>
        <w:t>К вопросу об определении предметной области и сферы регулировании автономных компьютерных систем в России и иностранных юрисдикциях</w:t>
      </w:r>
      <w:r w:rsidRPr="008D2575">
        <w:t>».</w:t>
      </w:r>
    </w:p>
    <w:p w14:paraId="0C180454" w14:textId="77777777" w:rsidR="00300B5C" w:rsidRPr="008D2575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575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1B7967" w:rsidRPr="008D257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106AB334" w14:textId="77777777" w:rsidR="001B7967" w:rsidRPr="008D2575" w:rsidRDefault="001B7967" w:rsidP="00BD6784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 w:rsidRPr="008D2575">
        <w:rPr>
          <w:sz w:val="24"/>
          <w:szCs w:val="24"/>
        </w:rPr>
        <w:t xml:space="preserve">Выступление на Всероссийской научно-практической конференции </w:t>
      </w:r>
      <w:r w:rsidRPr="008D2575">
        <w:rPr>
          <w:bCs/>
          <w:sz w:val="24"/>
          <w:szCs w:val="24"/>
        </w:rPr>
        <w:t>«Юриспруденция в теории и на практике: актуальные вопросы и современные аспекты</w:t>
      </w:r>
      <w:r w:rsidRPr="008D2575">
        <w:rPr>
          <w:sz w:val="24"/>
          <w:szCs w:val="24"/>
        </w:rPr>
        <w:t xml:space="preserve">» с докладом «Криминологические </w:t>
      </w:r>
      <w:r w:rsidR="00544A53" w:rsidRPr="008D2575">
        <w:rPr>
          <w:sz w:val="24"/>
          <w:szCs w:val="24"/>
        </w:rPr>
        <w:t>аспекты</w:t>
      </w:r>
      <w:r w:rsidRPr="008D2575">
        <w:rPr>
          <w:sz w:val="24"/>
          <w:szCs w:val="24"/>
        </w:rPr>
        <w:t xml:space="preserve"> интернет аддикции».</w:t>
      </w:r>
    </w:p>
    <w:p w14:paraId="68699D91" w14:textId="77777777" w:rsidR="001B7967" w:rsidRPr="008D2575" w:rsidRDefault="001B7967" w:rsidP="00BD6784">
      <w:pPr>
        <w:pStyle w:val="3"/>
        <w:numPr>
          <w:ilvl w:val="0"/>
          <w:numId w:val="1"/>
        </w:numPr>
        <w:ind w:left="426" w:firstLine="0"/>
        <w:jc w:val="both"/>
      </w:pPr>
      <w:r w:rsidRPr="008D2575">
        <w:t>Выступление на м</w:t>
      </w:r>
      <w:r w:rsidR="004479D5" w:rsidRPr="008D2575">
        <w:t>еждународн</w:t>
      </w:r>
      <w:r w:rsidRPr="008D2575">
        <w:t>ой</w:t>
      </w:r>
      <w:r w:rsidR="004479D5" w:rsidRPr="008D2575">
        <w:t xml:space="preserve"> научно-практическ</w:t>
      </w:r>
      <w:r w:rsidRPr="008D2575">
        <w:t>ой</w:t>
      </w:r>
      <w:r w:rsidR="004479D5" w:rsidRPr="008D2575">
        <w:t xml:space="preserve"> конференци</w:t>
      </w:r>
      <w:r w:rsidRPr="008D2575">
        <w:t>и «Личность, экономика, культура в современном цифровом мире</w:t>
      </w:r>
      <w:r w:rsidR="004479D5" w:rsidRPr="008D2575">
        <w:t xml:space="preserve">: </w:t>
      </w:r>
      <w:r w:rsidRPr="008D2575">
        <w:t>проблемы и потенциальные возможности» с докладом «Духовно-нравственное осмысление природы преступного поведения в условиях цифрового мира».</w:t>
      </w:r>
    </w:p>
    <w:p w14:paraId="36CEAF0D" w14:textId="77777777" w:rsidR="004479D5" w:rsidRPr="008D2575" w:rsidRDefault="001B7967" w:rsidP="00BD6784">
      <w:pPr>
        <w:pStyle w:val="3"/>
        <w:numPr>
          <w:ilvl w:val="0"/>
          <w:numId w:val="1"/>
        </w:numPr>
        <w:ind w:left="426" w:firstLine="0"/>
        <w:jc w:val="both"/>
      </w:pPr>
      <w:r w:rsidRPr="008D2575">
        <w:t>Выступление на Х</w:t>
      </w:r>
      <w:r w:rsidRPr="008D2575">
        <w:rPr>
          <w:lang w:val="en-US"/>
        </w:rPr>
        <w:t>I</w:t>
      </w:r>
      <w:r w:rsidRPr="008D2575">
        <w:t xml:space="preserve"> международной научно-практической конференции </w:t>
      </w:r>
      <w:r w:rsidR="004479D5" w:rsidRPr="008D2575">
        <w:t>«Юридическая наука: история, современность, перспективы»</w:t>
      </w:r>
      <w:r w:rsidR="00544A53" w:rsidRPr="008D2575">
        <w:t xml:space="preserve"> с докладом «</w:t>
      </w:r>
      <w:r w:rsidR="004479D5" w:rsidRPr="008D2575">
        <w:t>Необходимость создания нового уголовного закона</w:t>
      </w:r>
      <w:r w:rsidR="00544A53" w:rsidRPr="008D2575">
        <w:t>».</w:t>
      </w:r>
    </w:p>
    <w:p w14:paraId="321E445D" w14:textId="77777777" w:rsidR="00300B5C" w:rsidRPr="008D2575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575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="001E60EE" w:rsidRPr="008D257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4E3177EE" w14:textId="77777777" w:rsidR="004479D5" w:rsidRPr="008D2575" w:rsidRDefault="00544A53" w:rsidP="00BD6784">
      <w:pPr>
        <w:pStyle w:val="a7"/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b/>
          <w:bCs/>
          <w:sz w:val="24"/>
          <w:szCs w:val="24"/>
        </w:rPr>
      </w:pPr>
      <w:r w:rsidRPr="008D2575">
        <w:rPr>
          <w:sz w:val="24"/>
          <w:szCs w:val="24"/>
        </w:rPr>
        <w:t xml:space="preserve">Выступление на Всероссийской научно-практической конференции </w:t>
      </w:r>
      <w:r w:rsidR="004479D5" w:rsidRPr="008D2575">
        <w:rPr>
          <w:sz w:val="24"/>
          <w:szCs w:val="24"/>
        </w:rPr>
        <w:t>«Современная юриспруденция: актуальные вопросы, достижения и инновации»</w:t>
      </w:r>
      <w:r w:rsidRPr="008D2575">
        <w:rPr>
          <w:sz w:val="24"/>
          <w:szCs w:val="24"/>
        </w:rPr>
        <w:t xml:space="preserve"> с докладом «Проблема юридической оценки профессиональной врачебной ошибки в условиях цифровой медицины».</w:t>
      </w:r>
    </w:p>
    <w:p w14:paraId="5AD2BEA0" w14:textId="77777777" w:rsidR="00300B5C" w:rsidRPr="008D2575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57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79D5" w:rsidRPr="008D25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2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0EE" w:rsidRPr="008D257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61E7DFCF" w14:textId="77777777" w:rsidR="00544A53" w:rsidRPr="008D2575" w:rsidRDefault="00544A53" w:rsidP="00BD6784">
      <w:pPr>
        <w:pStyle w:val="a7"/>
        <w:numPr>
          <w:ilvl w:val="0"/>
          <w:numId w:val="4"/>
        </w:numPr>
        <w:tabs>
          <w:tab w:val="left" w:pos="709"/>
          <w:tab w:val="num" w:pos="993"/>
        </w:tabs>
        <w:ind w:left="426" w:firstLine="0"/>
        <w:jc w:val="both"/>
        <w:rPr>
          <w:sz w:val="24"/>
          <w:szCs w:val="24"/>
        </w:rPr>
      </w:pPr>
      <w:r w:rsidRPr="008D2575">
        <w:rPr>
          <w:sz w:val="24"/>
          <w:szCs w:val="24"/>
        </w:rPr>
        <w:lastRenderedPageBreak/>
        <w:t xml:space="preserve">Выступление на международной научно-практической конференции </w:t>
      </w:r>
      <w:r w:rsidR="004479D5" w:rsidRPr="008D2575">
        <w:rPr>
          <w:sz w:val="24"/>
          <w:szCs w:val="24"/>
        </w:rPr>
        <w:t>«Кадровая и антикоррупционная политика как факторы развития гражданского общества»</w:t>
      </w:r>
      <w:r w:rsidRPr="008D2575">
        <w:rPr>
          <w:sz w:val="24"/>
          <w:szCs w:val="24"/>
        </w:rPr>
        <w:t xml:space="preserve"> с докладом «</w:t>
      </w:r>
      <w:r w:rsidR="004479D5" w:rsidRPr="008D2575">
        <w:rPr>
          <w:sz w:val="24"/>
          <w:szCs w:val="24"/>
        </w:rPr>
        <w:t>Защита прав и свобод человека и гражданина: современное состояние и перспективы развития»</w:t>
      </w:r>
      <w:r w:rsidRPr="008D2575">
        <w:rPr>
          <w:sz w:val="24"/>
          <w:szCs w:val="24"/>
        </w:rPr>
        <w:t>.</w:t>
      </w:r>
    </w:p>
    <w:p w14:paraId="1781E051" w14:textId="77777777" w:rsidR="004479D5" w:rsidRPr="008D2575" w:rsidRDefault="00544A53" w:rsidP="00BD6784">
      <w:pPr>
        <w:pStyle w:val="a7"/>
        <w:numPr>
          <w:ilvl w:val="0"/>
          <w:numId w:val="4"/>
        </w:numPr>
        <w:shd w:val="clear" w:color="auto" w:fill="FFFFFF"/>
        <w:tabs>
          <w:tab w:val="left" w:pos="709"/>
          <w:tab w:val="num" w:pos="993"/>
        </w:tabs>
        <w:ind w:left="426" w:firstLine="0"/>
        <w:jc w:val="both"/>
        <w:textAlignment w:val="baseline"/>
        <w:outlineLvl w:val="0"/>
        <w:rPr>
          <w:sz w:val="24"/>
          <w:szCs w:val="24"/>
        </w:rPr>
      </w:pPr>
      <w:r w:rsidRPr="008D2575">
        <w:rPr>
          <w:sz w:val="24"/>
          <w:szCs w:val="24"/>
        </w:rPr>
        <w:t xml:space="preserve">Выступление на международной научно-практической конференции </w:t>
      </w:r>
      <w:r w:rsidRPr="008D2575">
        <w:rPr>
          <w:bCs/>
          <w:sz w:val="24"/>
          <w:szCs w:val="24"/>
        </w:rPr>
        <w:t xml:space="preserve">«Проблемы защиты прав: история и современность» </w:t>
      </w:r>
      <w:r w:rsidRPr="008D2575">
        <w:rPr>
          <w:sz w:val="24"/>
          <w:szCs w:val="24"/>
        </w:rPr>
        <w:t>с докладом «</w:t>
      </w:r>
      <w:r w:rsidRPr="008D2575">
        <w:rPr>
          <w:bCs/>
          <w:kern w:val="36"/>
          <w:sz w:val="24"/>
          <w:szCs w:val="24"/>
        </w:rPr>
        <w:t xml:space="preserve">Интернет в сфере противодействия коррупции: </w:t>
      </w:r>
      <w:r w:rsidRPr="008D2575">
        <w:rPr>
          <w:sz w:val="24"/>
          <w:szCs w:val="24"/>
        </w:rPr>
        <w:t>неформальные практики».</w:t>
      </w:r>
    </w:p>
    <w:p w14:paraId="6C874E47" w14:textId="77777777" w:rsidR="004479D5" w:rsidRPr="008D2575" w:rsidRDefault="00C236CC" w:rsidP="00BD6784">
      <w:pPr>
        <w:pStyle w:val="a7"/>
        <w:numPr>
          <w:ilvl w:val="0"/>
          <w:numId w:val="4"/>
        </w:numPr>
        <w:tabs>
          <w:tab w:val="left" w:pos="709"/>
          <w:tab w:val="num" w:pos="993"/>
        </w:tabs>
        <w:ind w:left="426" w:firstLine="0"/>
        <w:jc w:val="both"/>
        <w:rPr>
          <w:b/>
          <w:bCs/>
          <w:sz w:val="24"/>
          <w:szCs w:val="24"/>
        </w:rPr>
      </w:pPr>
      <w:r w:rsidRPr="008D2575">
        <w:rPr>
          <w:sz w:val="24"/>
          <w:szCs w:val="24"/>
        </w:rPr>
        <w:t xml:space="preserve">Выступление на Всероссийской научно-практической конференции </w:t>
      </w:r>
      <w:r w:rsidR="004479D5" w:rsidRPr="008D2575">
        <w:rPr>
          <w:bCs/>
          <w:sz w:val="24"/>
          <w:szCs w:val="24"/>
        </w:rPr>
        <w:t>«</w:t>
      </w:r>
      <w:r w:rsidR="004479D5" w:rsidRPr="008D2575">
        <w:rPr>
          <w:sz w:val="24"/>
          <w:szCs w:val="24"/>
        </w:rPr>
        <w:t>Актуальные проблемы юриспруденции: единство теории и практики</w:t>
      </w:r>
      <w:r w:rsidR="004479D5" w:rsidRPr="008D2575">
        <w:rPr>
          <w:bCs/>
          <w:sz w:val="24"/>
          <w:szCs w:val="24"/>
        </w:rPr>
        <w:t>»</w:t>
      </w:r>
      <w:r w:rsidRPr="008D2575">
        <w:rPr>
          <w:bCs/>
          <w:sz w:val="24"/>
          <w:szCs w:val="24"/>
        </w:rPr>
        <w:t xml:space="preserve"> </w:t>
      </w:r>
      <w:r w:rsidRPr="008D2575">
        <w:rPr>
          <w:sz w:val="24"/>
          <w:szCs w:val="24"/>
        </w:rPr>
        <w:t>с докладом «Этика электронного государства: проблема защиты информационных прав граждан».</w:t>
      </w:r>
    </w:p>
    <w:p w14:paraId="1DD2E53E" w14:textId="77777777" w:rsidR="00C236CC" w:rsidRPr="00C236CC" w:rsidRDefault="00C236CC" w:rsidP="00BD6784">
      <w:pPr>
        <w:pStyle w:val="a7"/>
        <w:tabs>
          <w:tab w:val="left" w:pos="709"/>
          <w:tab w:val="num" w:pos="993"/>
        </w:tabs>
        <w:ind w:left="426"/>
        <w:jc w:val="both"/>
        <w:rPr>
          <w:b/>
          <w:bCs/>
          <w:sz w:val="24"/>
          <w:szCs w:val="24"/>
        </w:rPr>
      </w:pPr>
    </w:p>
    <w:p w14:paraId="3EB14148" w14:textId="77777777" w:rsidR="00300B5C" w:rsidRPr="001B7967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967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3122451E" w14:textId="77777777" w:rsidR="00300B5C" w:rsidRPr="001B7967" w:rsidRDefault="00300B5C" w:rsidP="001B7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4DEE39" w14:textId="0EAFD00D" w:rsidR="00C61914" w:rsidRPr="001B7967" w:rsidRDefault="00C61914" w:rsidP="00C619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967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B79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14:paraId="27AFBBAC" w14:textId="1599833B" w:rsidR="00C61914" w:rsidRPr="00F35A3E" w:rsidRDefault="00F35A3E" w:rsidP="00F35A3E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ind w:left="426" w:hanging="66"/>
        <w:jc w:val="both"/>
        <w:rPr>
          <w:sz w:val="24"/>
          <w:szCs w:val="24"/>
        </w:rPr>
      </w:pPr>
      <w:r w:rsidRPr="00F35A3E">
        <w:rPr>
          <w:sz w:val="24"/>
          <w:szCs w:val="24"/>
        </w:rPr>
        <w:t>Лопатина Т.М.</w:t>
      </w:r>
      <w:r w:rsidRPr="00F35A3E">
        <w:rPr>
          <w:sz w:val="24"/>
          <w:szCs w:val="24"/>
        </w:rPr>
        <w:t xml:space="preserve"> </w:t>
      </w:r>
      <w:r w:rsidR="00C61914" w:rsidRPr="00F35A3E">
        <w:rPr>
          <w:color w:val="333333"/>
          <w:sz w:val="24"/>
          <w:szCs w:val="24"/>
        </w:rPr>
        <w:t>Вектор развития уголовного законодательства: законотворческие проблемы уголовного кодекса</w:t>
      </w:r>
      <w:r w:rsidRPr="00F35A3E">
        <w:rPr>
          <w:color w:val="333333"/>
          <w:sz w:val="24"/>
          <w:szCs w:val="24"/>
        </w:rPr>
        <w:t xml:space="preserve"> //</w:t>
      </w:r>
      <w:r w:rsidR="00C61914" w:rsidRPr="00F35A3E">
        <w:rPr>
          <w:sz w:val="24"/>
          <w:szCs w:val="24"/>
        </w:rPr>
        <w:t>История государства и права. 2022</w:t>
      </w:r>
      <w:r w:rsidRPr="00F35A3E">
        <w:rPr>
          <w:sz w:val="24"/>
          <w:szCs w:val="24"/>
        </w:rPr>
        <w:t>.</w:t>
      </w:r>
      <w:r w:rsidR="00C61914" w:rsidRPr="00F35A3E">
        <w:rPr>
          <w:sz w:val="24"/>
          <w:szCs w:val="24"/>
        </w:rPr>
        <w:t xml:space="preserve"> № 1</w:t>
      </w:r>
      <w:r w:rsidRPr="00F35A3E">
        <w:rPr>
          <w:sz w:val="24"/>
          <w:szCs w:val="24"/>
        </w:rPr>
        <w:t xml:space="preserve">. </w:t>
      </w:r>
      <w:r w:rsidR="00C61914" w:rsidRPr="00F35A3E">
        <w:rPr>
          <w:sz w:val="24"/>
          <w:szCs w:val="24"/>
        </w:rPr>
        <w:t>С. 73-76</w:t>
      </w:r>
      <w:r>
        <w:rPr>
          <w:sz w:val="24"/>
          <w:szCs w:val="24"/>
        </w:rPr>
        <w:t>.</w:t>
      </w:r>
    </w:p>
    <w:p w14:paraId="10D43F0C" w14:textId="2BF022DE" w:rsidR="00C61914" w:rsidRPr="00F35A3E" w:rsidRDefault="00F35A3E" w:rsidP="00F35A3E">
      <w:pPr>
        <w:pStyle w:val="a7"/>
        <w:numPr>
          <w:ilvl w:val="0"/>
          <w:numId w:val="9"/>
        </w:numPr>
        <w:tabs>
          <w:tab w:val="left" w:pos="567"/>
        </w:tabs>
        <w:ind w:left="426" w:hanging="66"/>
        <w:jc w:val="both"/>
        <w:rPr>
          <w:sz w:val="24"/>
          <w:szCs w:val="24"/>
        </w:rPr>
      </w:pPr>
      <w:r w:rsidRPr="00F35A3E">
        <w:rPr>
          <w:sz w:val="24"/>
          <w:szCs w:val="24"/>
        </w:rPr>
        <w:t xml:space="preserve">Лопатина Т.М. </w:t>
      </w:r>
      <w:r w:rsidR="00C61914" w:rsidRPr="00F35A3E">
        <w:rPr>
          <w:sz w:val="24"/>
          <w:szCs w:val="24"/>
        </w:rPr>
        <w:t>Криптовалюта как объективный признак состава легализации (отмывания) денежных средств или иного имущества, добытого преступным путем</w:t>
      </w:r>
      <w:r w:rsidRPr="00F35A3E">
        <w:rPr>
          <w:sz w:val="24"/>
          <w:szCs w:val="24"/>
        </w:rPr>
        <w:t xml:space="preserve"> //</w:t>
      </w:r>
      <w:r w:rsidR="00C61914" w:rsidRPr="00F35A3E">
        <w:rPr>
          <w:sz w:val="24"/>
          <w:szCs w:val="24"/>
        </w:rPr>
        <w:t>Российский следователь</w:t>
      </w:r>
      <w:r w:rsidRPr="00F35A3E">
        <w:rPr>
          <w:sz w:val="24"/>
          <w:szCs w:val="24"/>
        </w:rPr>
        <w:t>.</w:t>
      </w:r>
      <w:r w:rsidR="00C61914" w:rsidRPr="00F35A3E">
        <w:rPr>
          <w:sz w:val="24"/>
          <w:szCs w:val="24"/>
        </w:rPr>
        <w:t xml:space="preserve"> 2022. № 2.</w:t>
      </w:r>
      <w:r w:rsidRPr="00F35A3E">
        <w:rPr>
          <w:sz w:val="24"/>
          <w:szCs w:val="24"/>
        </w:rPr>
        <w:t xml:space="preserve"> </w:t>
      </w:r>
      <w:r w:rsidR="00C61914" w:rsidRPr="00F35A3E">
        <w:rPr>
          <w:sz w:val="24"/>
          <w:szCs w:val="24"/>
        </w:rPr>
        <w:t>С. 51-55</w:t>
      </w:r>
      <w:r>
        <w:rPr>
          <w:sz w:val="24"/>
          <w:szCs w:val="24"/>
        </w:rPr>
        <w:t>.</w:t>
      </w:r>
    </w:p>
    <w:p w14:paraId="2A9296EE" w14:textId="609A481F" w:rsidR="00C61914" w:rsidRPr="00F35A3E" w:rsidRDefault="00F35A3E" w:rsidP="00F35A3E">
      <w:pPr>
        <w:pStyle w:val="a7"/>
        <w:numPr>
          <w:ilvl w:val="0"/>
          <w:numId w:val="9"/>
        </w:numPr>
        <w:shd w:val="clear" w:color="auto" w:fill="FFFFFF"/>
        <w:tabs>
          <w:tab w:val="left" w:pos="567"/>
        </w:tabs>
        <w:ind w:left="426" w:hanging="66"/>
        <w:jc w:val="both"/>
        <w:rPr>
          <w:sz w:val="24"/>
          <w:szCs w:val="24"/>
        </w:rPr>
      </w:pPr>
      <w:r w:rsidRPr="00F35A3E">
        <w:rPr>
          <w:sz w:val="24"/>
          <w:szCs w:val="24"/>
        </w:rPr>
        <w:t xml:space="preserve">Лопатина Т.М. </w:t>
      </w:r>
      <w:r w:rsidR="00C61914" w:rsidRPr="00F35A3E">
        <w:rPr>
          <w:color w:val="000000"/>
          <w:sz w:val="24"/>
          <w:szCs w:val="24"/>
        </w:rPr>
        <w:t>Электронная личность как субъект правоотношения: постановка проблемы</w:t>
      </w:r>
      <w:r w:rsidRPr="00F35A3E">
        <w:rPr>
          <w:color w:val="000000"/>
          <w:sz w:val="24"/>
          <w:szCs w:val="24"/>
        </w:rPr>
        <w:t xml:space="preserve"> //</w:t>
      </w:r>
      <w:r w:rsidR="00C61914" w:rsidRPr="00F35A3E">
        <w:rPr>
          <w:color w:val="000000"/>
          <w:sz w:val="24"/>
          <w:szCs w:val="24"/>
        </w:rPr>
        <w:t xml:space="preserve">Проблемы правопонимания: история и современность: сборник научных трудов международной научно-практической конференции посвященной памяти профессора В.М. Курицына / под ред. А. И. Клименко, А. Ю. </w:t>
      </w:r>
      <w:proofErr w:type="spellStart"/>
      <w:r w:rsidR="00C61914" w:rsidRPr="00F35A3E">
        <w:rPr>
          <w:color w:val="000000"/>
          <w:sz w:val="24"/>
          <w:szCs w:val="24"/>
        </w:rPr>
        <w:t>Гарашко</w:t>
      </w:r>
      <w:proofErr w:type="spellEnd"/>
      <w:r w:rsidR="00C61914" w:rsidRPr="00F35A3E">
        <w:rPr>
          <w:color w:val="000000"/>
          <w:sz w:val="24"/>
          <w:szCs w:val="24"/>
        </w:rPr>
        <w:t xml:space="preserve">. – М.: Московский университет МВД России имени В.Я. </w:t>
      </w:r>
      <w:proofErr w:type="spellStart"/>
      <w:r w:rsidR="00C61914" w:rsidRPr="00F35A3E">
        <w:rPr>
          <w:color w:val="000000"/>
          <w:sz w:val="24"/>
          <w:szCs w:val="24"/>
        </w:rPr>
        <w:t>Кикотя</w:t>
      </w:r>
      <w:proofErr w:type="spellEnd"/>
      <w:r w:rsidR="00C61914" w:rsidRPr="00F35A3E">
        <w:rPr>
          <w:color w:val="000000"/>
          <w:sz w:val="24"/>
          <w:szCs w:val="24"/>
        </w:rPr>
        <w:t xml:space="preserve">, 2022. </w:t>
      </w:r>
      <w:r w:rsidR="00C61914" w:rsidRPr="00F35A3E">
        <w:rPr>
          <w:sz w:val="24"/>
          <w:szCs w:val="24"/>
        </w:rPr>
        <w:t>С. 59-63</w:t>
      </w:r>
      <w:r>
        <w:rPr>
          <w:sz w:val="24"/>
          <w:szCs w:val="24"/>
        </w:rPr>
        <w:t>.</w:t>
      </w:r>
    </w:p>
    <w:p w14:paraId="0AC26133" w14:textId="42344C2F" w:rsidR="00300B5C" w:rsidRPr="001B7967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967">
        <w:rPr>
          <w:rFonts w:ascii="Times New Roman" w:hAnsi="Times New Roman" w:cs="Times New Roman"/>
          <w:b/>
          <w:bCs/>
          <w:sz w:val="24"/>
          <w:szCs w:val="24"/>
          <w:u w:val="single"/>
        </w:rPr>
        <w:t>2021 год</w:t>
      </w:r>
    </w:p>
    <w:p w14:paraId="64974DBE" w14:textId="77777777" w:rsidR="00E97CDC" w:rsidRPr="00E97CDC" w:rsidRDefault="008D2575" w:rsidP="00BD6784">
      <w:pPr>
        <w:pStyle w:val="a7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E97CDC">
        <w:rPr>
          <w:sz w:val="24"/>
          <w:szCs w:val="24"/>
        </w:rPr>
        <w:t xml:space="preserve">Лопатина Т.М. Новый финансовый инструмент </w:t>
      </w:r>
      <w:r w:rsidR="004479D5" w:rsidRPr="00E97CDC">
        <w:rPr>
          <w:sz w:val="24"/>
          <w:szCs w:val="24"/>
        </w:rPr>
        <w:t>(</w:t>
      </w:r>
      <w:r w:rsidRPr="00E97CDC">
        <w:rPr>
          <w:sz w:val="24"/>
          <w:szCs w:val="24"/>
        </w:rPr>
        <w:t>криптовалюта</w:t>
      </w:r>
      <w:r w:rsidR="004479D5" w:rsidRPr="00E97CDC">
        <w:rPr>
          <w:sz w:val="24"/>
          <w:szCs w:val="24"/>
        </w:rPr>
        <w:t xml:space="preserve">) </w:t>
      </w:r>
      <w:r w:rsidRPr="00E97CDC">
        <w:rPr>
          <w:sz w:val="24"/>
          <w:szCs w:val="24"/>
        </w:rPr>
        <w:t>как признак состава преступления</w:t>
      </w:r>
      <w:r w:rsidR="004479D5" w:rsidRPr="00E97CDC">
        <w:rPr>
          <w:sz w:val="24"/>
          <w:szCs w:val="24"/>
        </w:rPr>
        <w:t xml:space="preserve">: </w:t>
      </w:r>
      <w:r w:rsidRPr="00E97CDC">
        <w:rPr>
          <w:sz w:val="24"/>
          <w:szCs w:val="24"/>
        </w:rPr>
        <w:t xml:space="preserve">реакция уголовного закона // </w:t>
      </w:r>
      <w:r w:rsidR="004479D5" w:rsidRPr="00E97CDC">
        <w:rPr>
          <w:iCs/>
          <w:sz w:val="24"/>
          <w:szCs w:val="24"/>
        </w:rPr>
        <w:t xml:space="preserve">Уголовное право: стратегия развития в XXI веке: материалы XVIII Международной научно-практической конференции. М.: РГ-Пресс, 2021. </w:t>
      </w:r>
      <w:r w:rsidRPr="00E97CDC">
        <w:rPr>
          <w:iCs/>
          <w:sz w:val="24"/>
          <w:szCs w:val="24"/>
        </w:rPr>
        <w:t>С.</w:t>
      </w:r>
      <w:r w:rsidR="00F01778" w:rsidRPr="00E97CDC">
        <w:rPr>
          <w:rFonts w:eastAsia="Arial"/>
          <w:sz w:val="24"/>
          <w:szCs w:val="24"/>
          <w:lang w:val="ru"/>
        </w:rPr>
        <w:t xml:space="preserve"> </w:t>
      </w:r>
      <w:r w:rsidR="004479D5" w:rsidRPr="00E97CDC">
        <w:rPr>
          <w:rFonts w:eastAsia="Arial"/>
          <w:sz w:val="24"/>
          <w:szCs w:val="24"/>
          <w:lang w:val="ru"/>
        </w:rPr>
        <w:t>131</w:t>
      </w:r>
      <w:r w:rsidR="00B80EA0" w:rsidRPr="00E97CDC">
        <w:rPr>
          <w:iCs/>
          <w:sz w:val="24"/>
          <w:szCs w:val="24"/>
        </w:rPr>
        <w:t>–</w:t>
      </w:r>
      <w:r w:rsidR="004479D5" w:rsidRPr="00E97CDC">
        <w:rPr>
          <w:rFonts w:eastAsia="Arial"/>
          <w:sz w:val="24"/>
          <w:szCs w:val="24"/>
          <w:lang w:val="ru"/>
        </w:rPr>
        <w:t>134</w:t>
      </w:r>
      <w:r w:rsidRPr="00E97CDC">
        <w:rPr>
          <w:rFonts w:eastAsia="Arial"/>
          <w:sz w:val="24"/>
          <w:szCs w:val="24"/>
          <w:lang w:val="ru"/>
        </w:rPr>
        <w:t>.</w:t>
      </w:r>
    </w:p>
    <w:p w14:paraId="1C49E8EA" w14:textId="5464B2C1" w:rsidR="00E97CDC" w:rsidRPr="00E97CDC" w:rsidRDefault="00CD00A2" w:rsidP="00BD6784">
      <w:pPr>
        <w:pStyle w:val="a7"/>
        <w:numPr>
          <w:ilvl w:val="0"/>
          <w:numId w:val="5"/>
        </w:numPr>
        <w:ind w:left="426" w:firstLine="0"/>
        <w:jc w:val="both"/>
        <w:rPr>
          <w:color w:val="333333"/>
          <w:sz w:val="24"/>
          <w:szCs w:val="24"/>
        </w:rPr>
      </w:pPr>
      <w:r w:rsidRPr="00E97CDC">
        <w:rPr>
          <w:sz w:val="24"/>
          <w:szCs w:val="24"/>
        </w:rPr>
        <w:t xml:space="preserve">Лопатина Т.М. </w:t>
      </w:r>
      <w:r w:rsidRPr="00E97CDC">
        <w:rPr>
          <w:color w:val="333333"/>
          <w:sz w:val="24"/>
          <w:szCs w:val="24"/>
        </w:rPr>
        <w:t>Правовое регулирование робототехники</w:t>
      </w:r>
      <w:r w:rsidR="00E97CDC" w:rsidRPr="00E97CDC">
        <w:rPr>
          <w:color w:val="333333"/>
          <w:sz w:val="24"/>
          <w:szCs w:val="24"/>
        </w:rPr>
        <w:t xml:space="preserve"> </w:t>
      </w:r>
      <w:r w:rsidRPr="00E97CDC">
        <w:rPr>
          <w:color w:val="333333"/>
          <w:sz w:val="24"/>
          <w:szCs w:val="24"/>
        </w:rPr>
        <w:t>в Российской Федерации</w:t>
      </w:r>
      <w:r w:rsidR="00E97CDC" w:rsidRPr="00E97CDC">
        <w:rPr>
          <w:color w:val="333333"/>
          <w:sz w:val="24"/>
          <w:szCs w:val="24"/>
        </w:rPr>
        <w:t xml:space="preserve"> //</w:t>
      </w:r>
      <w:r w:rsidRPr="00E97CDC">
        <w:rPr>
          <w:sz w:val="24"/>
          <w:szCs w:val="24"/>
        </w:rPr>
        <w:t xml:space="preserve">Вестник Казанского юридического института МВД России. </w:t>
      </w:r>
      <w:r w:rsidR="00E97CDC" w:rsidRPr="00E97CDC">
        <w:rPr>
          <w:sz w:val="24"/>
          <w:szCs w:val="24"/>
        </w:rPr>
        <w:t xml:space="preserve">2021. </w:t>
      </w:r>
      <w:r w:rsidRPr="00E97CDC">
        <w:rPr>
          <w:sz w:val="24"/>
          <w:szCs w:val="24"/>
        </w:rPr>
        <w:t xml:space="preserve">№ 2 (44). </w:t>
      </w:r>
      <w:r w:rsidRPr="00E97CDC">
        <w:rPr>
          <w:bCs/>
          <w:sz w:val="24"/>
          <w:szCs w:val="24"/>
        </w:rPr>
        <w:t>С. 278</w:t>
      </w:r>
      <w:r w:rsidR="00BE7B4B" w:rsidRPr="00A60789">
        <w:rPr>
          <w:iCs/>
        </w:rPr>
        <w:t>–</w:t>
      </w:r>
      <w:r w:rsidRPr="00E97CDC">
        <w:rPr>
          <w:bCs/>
          <w:sz w:val="24"/>
          <w:szCs w:val="24"/>
        </w:rPr>
        <w:t>283</w:t>
      </w:r>
      <w:r w:rsidR="00E97CDC" w:rsidRPr="00E97CDC">
        <w:rPr>
          <w:bCs/>
          <w:sz w:val="24"/>
          <w:szCs w:val="24"/>
        </w:rPr>
        <w:t>.</w:t>
      </w:r>
    </w:p>
    <w:p w14:paraId="487D98A7" w14:textId="154C52DC" w:rsidR="00A60789" w:rsidRPr="00A60789" w:rsidRDefault="00CD00A2" w:rsidP="00BD6784">
      <w:pPr>
        <w:pStyle w:val="a7"/>
        <w:numPr>
          <w:ilvl w:val="0"/>
          <w:numId w:val="5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A60789">
        <w:rPr>
          <w:sz w:val="24"/>
          <w:szCs w:val="24"/>
        </w:rPr>
        <w:t>Лопатина Т.М.</w:t>
      </w:r>
      <w:r w:rsidR="00B274D6">
        <w:rPr>
          <w:sz w:val="24"/>
          <w:szCs w:val="24"/>
        </w:rPr>
        <w:t>,</w:t>
      </w:r>
      <w:r w:rsidRPr="00A60789">
        <w:rPr>
          <w:sz w:val="24"/>
          <w:szCs w:val="24"/>
        </w:rPr>
        <w:t xml:space="preserve"> </w:t>
      </w:r>
      <w:r w:rsidR="00E97CDC" w:rsidRPr="00A60789">
        <w:rPr>
          <w:rStyle w:val="a6"/>
          <w:i w:val="0"/>
          <w:iCs w:val="0"/>
          <w:color w:val="333333"/>
          <w:sz w:val="24"/>
          <w:szCs w:val="24"/>
        </w:rPr>
        <w:t xml:space="preserve">Ефремова М.А. </w:t>
      </w:r>
      <w:r w:rsidRPr="00A60789">
        <w:rPr>
          <w:color w:val="333333"/>
          <w:sz w:val="24"/>
          <w:szCs w:val="24"/>
        </w:rPr>
        <w:t>Робот как субъект уголовно-правовых отношений</w:t>
      </w:r>
      <w:r w:rsidR="00A60789" w:rsidRPr="00A60789">
        <w:rPr>
          <w:color w:val="333333"/>
          <w:sz w:val="24"/>
          <w:szCs w:val="24"/>
        </w:rPr>
        <w:t xml:space="preserve"> //</w:t>
      </w:r>
      <w:r w:rsidR="00E97CDC" w:rsidRPr="00A60789">
        <w:rPr>
          <w:color w:val="333333"/>
          <w:sz w:val="24"/>
          <w:szCs w:val="24"/>
        </w:rPr>
        <w:t xml:space="preserve">Российский следователь. 2021. № 8. </w:t>
      </w:r>
      <w:r w:rsidR="00E97CDC" w:rsidRPr="00A60789">
        <w:rPr>
          <w:rFonts w:eastAsia="Arial"/>
          <w:bCs/>
          <w:iCs/>
          <w:sz w:val="24"/>
          <w:szCs w:val="24"/>
          <w:lang w:val="ru"/>
        </w:rPr>
        <w:t>С. 42</w:t>
      </w:r>
      <w:r w:rsidR="00BE7B4B" w:rsidRPr="00A60789">
        <w:rPr>
          <w:iCs/>
        </w:rPr>
        <w:t>–</w:t>
      </w:r>
      <w:r w:rsidR="00E97CDC" w:rsidRPr="00A60789">
        <w:rPr>
          <w:rFonts w:eastAsia="Arial"/>
          <w:bCs/>
          <w:iCs/>
          <w:sz w:val="24"/>
          <w:szCs w:val="24"/>
          <w:lang w:val="ru"/>
        </w:rPr>
        <w:t>45</w:t>
      </w:r>
      <w:r w:rsidR="00A60789" w:rsidRPr="00A60789">
        <w:rPr>
          <w:rFonts w:eastAsia="Arial"/>
          <w:bCs/>
          <w:iCs/>
          <w:sz w:val="24"/>
          <w:szCs w:val="24"/>
          <w:lang w:val="ru"/>
        </w:rPr>
        <w:t>.</w:t>
      </w:r>
    </w:p>
    <w:p w14:paraId="4DECB9AE" w14:textId="013DFF39" w:rsidR="00A60789" w:rsidRPr="00A60789" w:rsidRDefault="00CD00A2" w:rsidP="00BD6784">
      <w:pPr>
        <w:pStyle w:val="a7"/>
        <w:numPr>
          <w:ilvl w:val="0"/>
          <w:numId w:val="5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A60789">
        <w:rPr>
          <w:sz w:val="24"/>
          <w:szCs w:val="24"/>
        </w:rPr>
        <w:t>Лопатина Т.М.</w:t>
      </w:r>
      <w:r w:rsidR="00E97CDC" w:rsidRPr="00A60789">
        <w:rPr>
          <w:sz w:val="24"/>
          <w:szCs w:val="24"/>
        </w:rPr>
        <w:t xml:space="preserve"> </w:t>
      </w:r>
      <w:r w:rsidR="00E97CDC" w:rsidRPr="00A60789">
        <w:rPr>
          <w:color w:val="333333"/>
          <w:sz w:val="24"/>
          <w:szCs w:val="24"/>
        </w:rPr>
        <w:t xml:space="preserve">Робототехника в уголовном законодательстве России </w:t>
      </w:r>
      <w:r w:rsidR="00A60789" w:rsidRPr="00A60789">
        <w:rPr>
          <w:color w:val="333333"/>
          <w:sz w:val="24"/>
          <w:szCs w:val="24"/>
        </w:rPr>
        <w:t>//</w:t>
      </w:r>
      <w:r w:rsidR="00E97CDC" w:rsidRPr="00A60789">
        <w:rPr>
          <w:color w:val="333333"/>
          <w:sz w:val="24"/>
          <w:szCs w:val="24"/>
        </w:rPr>
        <w:t>Российский следователь. 2021. № 11.</w:t>
      </w:r>
      <w:r w:rsidR="00B274D6">
        <w:rPr>
          <w:color w:val="333333"/>
          <w:sz w:val="24"/>
          <w:szCs w:val="24"/>
        </w:rPr>
        <w:t xml:space="preserve"> С. 44</w:t>
      </w:r>
      <w:r w:rsidR="00BE7B4B" w:rsidRPr="00A60789">
        <w:rPr>
          <w:iCs/>
        </w:rPr>
        <w:t>–</w:t>
      </w:r>
      <w:r w:rsidR="00B274D6">
        <w:rPr>
          <w:color w:val="333333"/>
          <w:sz w:val="24"/>
          <w:szCs w:val="24"/>
        </w:rPr>
        <w:t>47.</w:t>
      </w:r>
    </w:p>
    <w:p w14:paraId="1F0CFB18" w14:textId="184BC11F" w:rsidR="00CD00A2" w:rsidRPr="00A60789" w:rsidRDefault="00CD00A2" w:rsidP="00BD6784">
      <w:pPr>
        <w:pStyle w:val="a7"/>
        <w:numPr>
          <w:ilvl w:val="0"/>
          <w:numId w:val="5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A60789">
        <w:rPr>
          <w:sz w:val="24"/>
          <w:szCs w:val="24"/>
        </w:rPr>
        <w:t>Лопатина Т.М.</w:t>
      </w:r>
      <w:r w:rsidR="00E97CDC" w:rsidRPr="00A60789">
        <w:rPr>
          <w:sz w:val="24"/>
          <w:szCs w:val="24"/>
        </w:rPr>
        <w:t xml:space="preserve"> Проблема нормативного вменения ответственности за вред, причиненный автономными роботизированными системами</w:t>
      </w:r>
      <w:r w:rsidR="00A60789" w:rsidRPr="00A60789">
        <w:rPr>
          <w:sz w:val="24"/>
          <w:szCs w:val="24"/>
        </w:rPr>
        <w:t xml:space="preserve"> //</w:t>
      </w:r>
      <w:r w:rsidR="00E97CDC" w:rsidRPr="00A60789">
        <w:rPr>
          <w:color w:val="000000"/>
          <w:sz w:val="24"/>
          <w:szCs w:val="24"/>
        </w:rPr>
        <w:t>Проблемы экономики и юридической практики. 2021. № 4. С.180</w:t>
      </w:r>
      <w:r w:rsidR="00BE7B4B" w:rsidRPr="00A60789">
        <w:rPr>
          <w:iCs/>
        </w:rPr>
        <w:t>–</w:t>
      </w:r>
      <w:r w:rsidR="00E97CDC" w:rsidRPr="00A60789">
        <w:rPr>
          <w:color w:val="000000"/>
          <w:sz w:val="24"/>
          <w:szCs w:val="24"/>
        </w:rPr>
        <w:t>183</w:t>
      </w:r>
      <w:r w:rsidR="00A60789" w:rsidRPr="00A60789">
        <w:rPr>
          <w:color w:val="000000"/>
          <w:sz w:val="24"/>
          <w:szCs w:val="24"/>
        </w:rPr>
        <w:t>.</w:t>
      </w:r>
    </w:p>
    <w:p w14:paraId="4A31F3BC" w14:textId="77777777" w:rsidR="00300B5C" w:rsidRPr="001B7967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967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</w:t>
      </w:r>
    </w:p>
    <w:p w14:paraId="37E02BC4" w14:textId="089179B7" w:rsidR="00BE7B4B" w:rsidRPr="00BE7B4B" w:rsidRDefault="00BE7B4B" w:rsidP="00BD6784">
      <w:pPr>
        <w:pStyle w:val="a7"/>
        <w:numPr>
          <w:ilvl w:val="0"/>
          <w:numId w:val="5"/>
        </w:numPr>
        <w:ind w:left="426" w:firstLine="0"/>
        <w:jc w:val="both"/>
        <w:rPr>
          <w:sz w:val="24"/>
          <w:szCs w:val="24"/>
          <w:lang w:val="en-US"/>
        </w:rPr>
      </w:pPr>
      <w:r w:rsidRPr="00BE7B4B">
        <w:rPr>
          <w:sz w:val="24"/>
          <w:szCs w:val="24"/>
        </w:rPr>
        <w:t>Лопатина</w:t>
      </w:r>
      <w:r w:rsidRPr="00BE7B4B">
        <w:rPr>
          <w:sz w:val="24"/>
          <w:szCs w:val="24"/>
          <w:lang w:val="en-US"/>
        </w:rPr>
        <w:t xml:space="preserve"> </w:t>
      </w:r>
      <w:r w:rsidRPr="00BE7B4B">
        <w:rPr>
          <w:sz w:val="24"/>
          <w:szCs w:val="24"/>
        </w:rPr>
        <w:t>Т</w:t>
      </w:r>
      <w:r w:rsidRPr="00BE7B4B">
        <w:rPr>
          <w:sz w:val="24"/>
          <w:szCs w:val="24"/>
          <w:lang w:val="en-US"/>
        </w:rPr>
        <w:t>.</w:t>
      </w:r>
      <w:r w:rsidRPr="00BE7B4B">
        <w:rPr>
          <w:sz w:val="24"/>
          <w:szCs w:val="24"/>
        </w:rPr>
        <w:t>М</w:t>
      </w:r>
      <w:r w:rsidRPr="00BE7B4B">
        <w:rPr>
          <w:sz w:val="24"/>
          <w:szCs w:val="24"/>
          <w:lang w:val="en-US"/>
        </w:rPr>
        <w:t>. (</w:t>
      </w:r>
      <w:r>
        <w:rPr>
          <w:sz w:val="24"/>
          <w:szCs w:val="24"/>
        </w:rPr>
        <w:t>в</w:t>
      </w:r>
      <w:r w:rsidRPr="00BE7B4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соавторстве</w:t>
      </w:r>
      <w:r w:rsidRPr="00BE7B4B">
        <w:rPr>
          <w:sz w:val="24"/>
          <w:szCs w:val="24"/>
          <w:lang w:val="en-US"/>
        </w:rPr>
        <w:t xml:space="preserve">) </w:t>
      </w:r>
      <w:r w:rsidRPr="00BE7B4B">
        <w:rPr>
          <w:color w:val="333333"/>
          <w:sz w:val="24"/>
          <w:szCs w:val="24"/>
          <w:lang w:val="en-US"/>
        </w:rPr>
        <w:t>Theoretical and Legal Bases of Artificial Intelligence Punishment System Development</w:t>
      </w:r>
      <w:r w:rsidRPr="00BE7B4B">
        <w:rPr>
          <w:b/>
          <w:bCs/>
          <w:i/>
          <w:iCs/>
          <w:color w:val="333333"/>
          <w:lang w:val="en-US"/>
        </w:rPr>
        <w:t xml:space="preserve"> </w:t>
      </w:r>
      <w:r w:rsidRPr="00BE7B4B">
        <w:rPr>
          <w:color w:val="333333"/>
          <w:sz w:val="24"/>
          <w:szCs w:val="24"/>
          <w:lang w:val="en-US"/>
        </w:rPr>
        <w:t>//</w:t>
      </w:r>
      <w:proofErr w:type="spellStart"/>
      <w:r w:rsidRPr="00BE7B4B">
        <w:rPr>
          <w:color w:val="333333"/>
          <w:sz w:val="24"/>
          <w:szCs w:val="24"/>
          <w:lang w:val="en-US"/>
        </w:rPr>
        <w:t>Revista</w:t>
      </w:r>
      <w:proofErr w:type="spellEnd"/>
      <w:r w:rsidRPr="00BE7B4B">
        <w:rPr>
          <w:color w:val="333333"/>
          <w:sz w:val="24"/>
          <w:szCs w:val="24"/>
          <w:lang w:val="en-US"/>
        </w:rPr>
        <w:t xml:space="preserve"> San Gregorio. 2020. № 41. P. 159</w:t>
      </w:r>
      <w:r w:rsidRPr="00A60789">
        <w:rPr>
          <w:iCs/>
        </w:rPr>
        <w:t>–</w:t>
      </w:r>
      <w:r w:rsidRPr="00BE7B4B">
        <w:rPr>
          <w:color w:val="333333"/>
          <w:sz w:val="24"/>
          <w:szCs w:val="24"/>
          <w:lang w:val="en-US"/>
        </w:rPr>
        <w:t>164. (Web of Science).</w:t>
      </w:r>
      <w:r w:rsidRPr="00BE7B4B">
        <w:rPr>
          <w:b/>
          <w:bCs/>
          <w:color w:val="333333"/>
          <w:sz w:val="24"/>
          <w:szCs w:val="24"/>
          <w:lang w:val="en-US"/>
        </w:rPr>
        <w:t xml:space="preserve"> </w:t>
      </w:r>
    </w:p>
    <w:p w14:paraId="79603D2C" w14:textId="37905A2C" w:rsidR="004479D5" w:rsidRPr="00F01778" w:rsidRDefault="008D2575" w:rsidP="00BD6784">
      <w:pPr>
        <w:pStyle w:val="a7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F01778">
        <w:rPr>
          <w:sz w:val="24"/>
          <w:szCs w:val="24"/>
        </w:rPr>
        <w:t xml:space="preserve">Лопатина Т.М. </w:t>
      </w:r>
      <w:r w:rsidR="004479D5" w:rsidRPr="00F01778">
        <w:rPr>
          <w:sz w:val="24"/>
          <w:szCs w:val="24"/>
        </w:rPr>
        <w:t>Оценка перспектив совершенствования нормы об ответственности за незаконные организацию и проведение азартных игр (ст. 171.2 УК РФ)</w:t>
      </w:r>
      <w:r w:rsidR="00F01778" w:rsidRPr="00F01778">
        <w:rPr>
          <w:sz w:val="24"/>
          <w:szCs w:val="24"/>
        </w:rPr>
        <w:t xml:space="preserve"> // </w:t>
      </w:r>
      <w:r w:rsidR="004479D5" w:rsidRPr="00F01778">
        <w:rPr>
          <w:sz w:val="24"/>
          <w:szCs w:val="24"/>
        </w:rPr>
        <w:t xml:space="preserve">Российский судья. 2020. </w:t>
      </w:r>
      <w:r w:rsidR="004479D5" w:rsidRPr="00F01778">
        <w:rPr>
          <w:sz w:val="24"/>
          <w:szCs w:val="24"/>
          <w:shd w:val="clear" w:color="auto" w:fill="FFFFFF"/>
        </w:rPr>
        <w:t>№</w:t>
      </w:r>
      <w:r w:rsidR="00F01778" w:rsidRPr="00F01778">
        <w:rPr>
          <w:sz w:val="24"/>
          <w:szCs w:val="24"/>
          <w:shd w:val="clear" w:color="auto" w:fill="FFFFFF"/>
        </w:rPr>
        <w:t xml:space="preserve"> </w:t>
      </w:r>
      <w:r w:rsidR="004479D5" w:rsidRPr="00F01778">
        <w:rPr>
          <w:sz w:val="24"/>
          <w:szCs w:val="24"/>
        </w:rPr>
        <w:t>3.</w:t>
      </w:r>
      <w:r w:rsidR="00F01778" w:rsidRPr="00F01778">
        <w:rPr>
          <w:sz w:val="24"/>
          <w:szCs w:val="24"/>
        </w:rPr>
        <w:t xml:space="preserve"> </w:t>
      </w:r>
      <w:r w:rsidR="004479D5" w:rsidRPr="00F01778">
        <w:rPr>
          <w:sz w:val="24"/>
          <w:szCs w:val="24"/>
        </w:rPr>
        <w:t>С. 45</w:t>
      </w:r>
      <w:r w:rsidR="00B80EA0" w:rsidRPr="00F01778">
        <w:rPr>
          <w:iCs/>
          <w:sz w:val="24"/>
          <w:szCs w:val="24"/>
        </w:rPr>
        <w:t>–</w:t>
      </w:r>
      <w:r w:rsidR="004479D5" w:rsidRPr="00F01778">
        <w:rPr>
          <w:sz w:val="24"/>
          <w:szCs w:val="24"/>
        </w:rPr>
        <w:t>49.</w:t>
      </w:r>
    </w:p>
    <w:p w14:paraId="7C17C4EE" w14:textId="575CE707" w:rsidR="004479D5" w:rsidRPr="00F01778" w:rsidRDefault="008D2575" w:rsidP="00BD6784">
      <w:pPr>
        <w:pStyle w:val="a7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F01778">
        <w:rPr>
          <w:sz w:val="24"/>
          <w:szCs w:val="24"/>
        </w:rPr>
        <w:t xml:space="preserve">Лопатина Т.М. </w:t>
      </w:r>
      <w:r w:rsidR="004479D5" w:rsidRPr="00F01778">
        <w:rPr>
          <w:sz w:val="24"/>
          <w:szCs w:val="24"/>
        </w:rPr>
        <w:t>Факторы, влияющие на пределы субъективного вменения</w:t>
      </w:r>
      <w:r w:rsidR="00F01778" w:rsidRPr="00F01778">
        <w:rPr>
          <w:sz w:val="24"/>
          <w:szCs w:val="24"/>
        </w:rPr>
        <w:t xml:space="preserve"> // </w:t>
      </w:r>
      <w:r w:rsidR="004479D5" w:rsidRPr="00F01778">
        <w:rPr>
          <w:sz w:val="24"/>
          <w:szCs w:val="24"/>
        </w:rPr>
        <w:t>Современное общество и право</w:t>
      </w:r>
      <w:r w:rsidR="00BE7B4B">
        <w:rPr>
          <w:sz w:val="24"/>
          <w:szCs w:val="24"/>
        </w:rPr>
        <w:t>.</w:t>
      </w:r>
      <w:r w:rsidR="004479D5" w:rsidRPr="00F01778">
        <w:rPr>
          <w:sz w:val="24"/>
          <w:szCs w:val="24"/>
        </w:rPr>
        <w:t xml:space="preserve"> </w:t>
      </w:r>
      <w:r w:rsidR="004479D5" w:rsidRPr="00F01778">
        <w:rPr>
          <w:sz w:val="24"/>
          <w:szCs w:val="24"/>
          <w:shd w:val="clear" w:color="auto" w:fill="FFFFFF"/>
        </w:rPr>
        <w:t>2020. № 2(45).</w:t>
      </w:r>
      <w:r w:rsidR="00F01778" w:rsidRPr="00F01778">
        <w:rPr>
          <w:sz w:val="24"/>
          <w:szCs w:val="24"/>
          <w:shd w:val="clear" w:color="auto" w:fill="FFFFFF"/>
        </w:rPr>
        <w:t xml:space="preserve"> </w:t>
      </w:r>
      <w:r w:rsidR="004479D5" w:rsidRPr="00F01778">
        <w:rPr>
          <w:sz w:val="24"/>
          <w:szCs w:val="24"/>
        </w:rPr>
        <w:t>С. 6</w:t>
      </w:r>
      <w:r w:rsidR="00BE7B4B">
        <w:rPr>
          <w:sz w:val="24"/>
          <w:szCs w:val="24"/>
        </w:rPr>
        <w:t>7</w:t>
      </w:r>
      <w:r w:rsidR="00BE7B4B" w:rsidRPr="00A60789">
        <w:rPr>
          <w:iCs/>
        </w:rPr>
        <w:t>–</w:t>
      </w:r>
      <w:r w:rsidR="004479D5" w:rsidRPr="00F01778">
        <w:rPr>
          <w:sz w:val="24"/>
          <w:szCs w:val="24"/>
        </w:rPr>
        <w:t>73.</w:t>
      </w:r>
    </w:p>
    <w:p w14:paraId="36EAD9B8" w14:textId="0E8F1C1F" w:rsidR="004479D5" w:rsidRPr="00F01778" w:rsidRDefault="00F01778" w:rsidP="00BD6784">
      <w:pPr>
        <w:pStyle w:val="a7"/>
        <w:numPr>
          <w:ilvl w:val="0"/>
          <w:numId w:val="5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F01778">
        <w:rPr>
          <w:sz w:val="24"/>
          <w:szCs w:val="24"/>
        </w:rPr>
        <w:t xml:space="preserve">Лопатина Т.М. </w:t>
      </w:r>
      <w:r w:rsidR="004479D5" w:rsidRPr="00F01778">
        <w:rPr>
          <w:sz w:val="24"/>
          <w:szCs w:val="24"/>
        </w:rPr>
        <w:t xml:space="preserve">Роль общественного контроля в условиях реализации политики регуляторной гильотины </w:t>
      </w:r>
      <w:r w:rsidRPr="00F01778">
        <w:rPr>
          <w:sz w:val="24"/>
          <w:szCs w:val="24"/>
        </w:rPr>
        <w:t xml:space="preserve">// </w:t>
      </w:r>
      <w:r w:rsidR="004479D5" w:rsidRPr="00F01778">
        <w:rPr>
          <w:sz w:val="24"/>
          <w:szCs w:val="24"/>
        </w:rPr>
        <w:t>Российская юстиция</w:t>
      </w:r>
      <w:r w:rsidR="00BE7B4B">
        <w:rPr>
          <w:sz w:val="24"/>
          <w:szCs w:val="24"/>
        </w:rPr>
        <w:t>.</w:t>
      </w:r>
      <w:r w:rsidR="004479D5" w:rsidRPr="00F01778">
        <w:rPr>
          <w:sz w:val="24"/>
          <w:szCs w:val="24"/>
        </w:rPr>
        <w:t xml:space="preserve"> 2020. № 4</w:t>
      </w:r>
      <w:r w:rsidR="004479D5" w:rsidRPr="00F01778">
        <w:rPr>
          <w:b/>
          <w:sz w:val="24"/>
          <w:szCs w:val="24"/>
        </w:rPr>
        <w:t>.</w:t>
      </w:r>
      <w:r w:rsidRPr="00F01778">
        <w:rPr>
          <w:b/>
          <w:sz w:val="24"/>
          <w:szCs w:val="24"/>
        </w:rPr>
        <w:t xml:space="preserve"> </w:t>
      </w:r>
      <w:r w:rsidR="004479D5" w:rsidRPr="00F01778">
        <w:rPr>
          <w:sz w:val="24"/>
          <w:szCs w:val="24"/>
        </w:rPr>
        <w:t>С. 49</w:t>
      </w:r>
      <w:r w:rsidR="00B80EA0" w:rsidRPr="00F01778">
        <w:rPr>
          <w:iCs/>
          <w:sz w:val="24"/>
          <w:szCs w:val="24"/>
        </w:rPr>
        <w:t>–</w:t>
      </w:r>
      <w:r w:rsidR="004479D5" w:rsidRPr="00F01778">
        <w:rPr>
          <w:sz w:val="24"/>
          <w:szCs w:val="24"/>
        </w:rPr>
        <w:t>52</w:t>
      </w:r>
      <w:r w:rsidRPr="00F01778">
        <w:rPr>
          <w:sz w:val="24"/>
          <w:szCs w:val="24"/>
        </w:rPr>
        <w:t>.</w:t>
      </w:r>
    </w:p>
    <w:p w14:paraId="6AAF3A0A" w14:textId="77777777" w:rsidR="004479D5" w:rsidRDefault="008D2575" w:rsidP="00BD6784">
      <w:pPr>
        <w:pStyle w:val="a7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F01778">
        <w:rPr>
          <w:sz w:val="24"/>
          <w:szCs w:val="24"/>
        </w:rPr>
        <w:lastRenderedPageBreak/>
        <w:t xml:space="preserve">Лопатина Т.М. </w:t>
      </w:r>
      <w:r w:rsidR="004479D5" w:rsidRPr="00F01778">
        <w:rPr>
          <w:sz w:val="24"/>
          <w:szCs w:val="24"/>
        </w:rPr>
        <w:t>Проблематика совершенствования уголовного закона</w:t>
      </w:r>
      <w:r w:rsidR="00F01778" w:rsidRPr="00F01778">
        <w:rPr>
          <w:sz w:val="24"/>
          <w:szCs w:val="24"/>
        </w:rPr>
        <w:t xml:space="preserve"> // </w:t>
      </w:r>
      <w:r w:rsidR="004479D5" w:rsidRPr="00F01778">
        <w:rPr>
          <w:sz w:val="24"/>
          <w:szCs w:val="24"/>
        </w:rPr>
        <w:t>Юридический мир. 2020.</w:t>
      </w:r>
      <w:r w:rsidR="00F01778" w:rsidRPr="00F01778">
        <w:rPr>
          <w:sz w:val="24"/>
          <w:szCs w:val="24"/>
        </w:rPr>
        <w:t xml:space="preserve"> </w:t>
      </w:r>
      <w:r w:rsidR="004479D5" w:rsidRPr="00F01778">
        <w:rPr>
          <w:color w:val="333333"/>
          <w:sz w:val="24"/>
          <w:szCs w:val="24"/>
          <w:shd w:val="clear" w:color="auto" w:fill="FFFFFF"/>
        </w:rPr>
        <w:t>№ 7.</w:t>
      </w:r>
      <w:r w:rsidR="00F01778" w:rsidRPr="00F01778">
        <w:rPr>
          <w:color w:val="333333"/>
          <w:sz w:val="24"/>
          <w:szCs w:val="24"/>
          <w:shd w:val="clear" w:color="auto" w:fill="FFFFFF"/>
        </w:rPr>
        <w:t xml:space="preserve"> </w:t>
      </w:r>
      <w:r w:rsidR="004479D5" w:rsidRPr="00F01778">
        <w:rPr>
          <w:sz w:val="24"/>
          <w:szCs w:val="24"/>
        </w:rPr>
        <w:t>С. 33</w:t>
      </w:r>
      <w:r w:rsidR="00B80EA0" w:rsidRPr="00F01778">
        <w:rPr>
          <w:iCs/>
          <w:sz w:val="24"/>
          <w:szCs w:val="24"/>
        </w:rPr>
        <w:t>–</w:t>
      </w:r>
      <w:r w:rsidR="004479D5" w:rsidRPr="00F01778">
        <w:rPr>
          <w:sz w:val="24"/>
          <w:szCs w:val="24"/>
        </w:rPr>
        <w:t>36</w:t>
      </w:r>
      <w:r w:rsidR="00F01778" w:rsidRPr="00F01778">
        <w:rPr>
          <w:sz w:val="24"/>
          <w:szCs w:val="24"/>
        </w:rPr>
        <w:t>.</w:t>
      </w:r>
    </w:p>
    <w:p w14:paraId="5F527570" w14:textId="4373F87E" w:rsidR="00B80EA0" w:rsidRPr="00B274D6" w:rsidRDefault="00B80EA0" w:rsidP="00BD67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B80EA0">
        <w:rPr>
          <w:color w:val="333333"/>
        </w:rPr>
        <w:t xml:space="preserve">Инновационное развитие экономики и права в контексте модели цифровизации. Монография / под науч. ред. В.В. Климука. Барановичи: </w:t>
      </w:r>
      <w:proofErr w:type="spellStart"/>
      <w:r w:rsidRPr="00B80EA0">
        <w:rPr>
          <w:color w:val="333333"/>
        </w:rPr>
        <w:t>БарГУ</w:t>
      </w:r>
      <w:proofErr w:type="spellEnd"/>
      <w:r w:rsidRPr="00B80EA0">
        <w:rPr>
          <w:color w:val="333333"/>
        </w:rPr>
        <w:t xml:space="preserve">, </w:t>
      </w:r>
      <w:r w:rsidRPr="00B274D6">
        <w:t>2020. 335 с.</w:t>
      </w:r>
    </w:p>
    <w:p w14:paraId="5DBF4756" w14:textId="77777777" w:rsidR="00300B5C" w:rsidRPr="001B7967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967">
        <w:rPr>
          <w:rFonts w:ascii="Times New Roman" w:hAnsi="Times New Roman" w:cs="Times New Roman"/>
          <w:b/>
          <w:bCs/>
          <w:sz w:val="24"/>
          <w:szCs w:val="24"/>
          <w:u w:val="single"/>
        </w:rPr>
        <w:t>2019 год</w:t>
      </w:r>
    </w:p>
    <w:p w14:paraId="0E208816" w14:textId="77777777" w:rsidR="00300B5C" w:rsidRPr="00ED3683" w:rsidRDefault="008D2575" w:rsidP="00BD67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333333"/>
        </w:rPr>
      </w:pPr>
      <w:r>
        <w:t xml:space="preserve">Лопатина Т.М. </w:t>
      </w:r>
      <w:r w:rsidR="00300B5C" w:rsidRPr="001B7967">
        <w:rPr>
          <w:rStyle w:val="a6"/>
          <w:i w:val="0"/>
          <w:color w:val="333333"/>
        </w:rPr>
        <w:t>Цифровая трансформация органов правосудия и прокуратуры //</w:t>
      </w:r>
      <w:r w:rsidR="00B80EA0">
        <w:rPr>
          <w:rStyle w:val="a6"/>
          <w:i w:val="0"/>
          <w:color w:val="333333"/>
        </w:rPr>
        <w:t xml:space="preserve"> </w:t>
      </w:r>
      <w:r w:rsidR="00300B5C" w:rsidRPr="001B7967">
        <w:rPr>
          <w:rStyle w:val="a6"/>
          <w:i w:val="0"/>
          <w:color w:val="333333"/>
        </w:rPr>
        <w:t>Законность. 2019. № 11.</w:t>
      </w:r>
      <w:r w:rsidR="00ED3683">
        <w:rPr>
          <w:rStyle w:val="a6"/>
          <w:i w:val="0"/>
          <w:color w:val="333333"/>
        </w:rPr>
        <w:t xml:space="preserve"> </w:t>
      </w:r>
      <w:r w:rsidR="00ED3683" w:rsidRPr="00ED3683">
        <w:rPr>
          <w:bCs/>
          <w:color w:val="000000"/>
          <w:bdr w:val="none" w:sz="0" w:space="0" w:color="auto" w:frame="1"/>
        </w:rPr>
        <w:t>С. 13</w:t>
      </w:r>
      <w:r w:rsidR="00B80EA0" w:rsidRPr="00F01778">
        <w:rPr>
          <w:iCs/>
        </w:rPr>
        <w:t>–</w:t>
      </w:r>
      <w:r w:rsidR="00ED3683" w:rsidRPr="00ED3683">
        <w:rPr>
          <w:bCs/>
          <w:color w:val="000000"/>
          <w:bdr w:val="none" w:sz="0" w:space="0" w:color="auto" w:frame="1"/>
        </w:rPr>
        <w:t>16.</w:t>
      </w:r>
    </w:p>
    <w:p w14:paraId="11115F4E" w14:textId="77777777" w:rsidR="004479D5" w:rsidRPr="00C315BA" w:rsidRDefault="008D2575" w:rsidP="00BD6784">
      <w:pPr>
        <w:pStyle w:val="a7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C315BA">
        <w:rPr>
          <w:sz w:val="24"/>
          <w:szCs w:val="24"/>
        </w:rPr>
        <w:t xml:space="preserve">Лопатина Т.М. </w:t>
      </w:r>
      <w:r w:rsidR="004479D5" w:rsidRPr="00C315BA">
        <w:rPr>
          <w:sz w:val="24"/>
          <w:szCs w:val="24"/>
        </w:rPr>
        <w:t>Религиозная безопасность как объект уголовно-правовой охраны</w:t>
      </w:r>
      <w:r w:rsidR="00ED3683" w:rsidRPr="00C315BA">
        <w:rPr>
          <w:sz w:val="24"/>
          <w:szCs w:val="24"/>
        </w:rPr>
        <w:t xml:space="preserve"> // </w:t>
      </w:r>
      <w:r w:rsidR="004479D5" w:rsidRPr="00C315BA">
        <w:rPr>
          <w:sz w:val="24"/>
          <w:szCs w:val="24"/>
          <w:shd w:val="clear" w:color="auto" w:fill="FFFFFF"/>
        </w:rPr>
        <w:t>Расследование преступлений: проблемы и пути их решения</w:t>
      </w:r>
      <w:r w:rsidR="00ED3683" w:rsidRPr="00C315BA">
        <w:rPr>
          <w:sz w:val="24"/>
          <w:szCs w:val="24"/>
          <w:shd w:val="clear" w:color="auto" w:fill="FFFFFF"/>
        </w:rPr>
        <w:t>.</w:t>
      </w:r>
      <w:r w:rsidR="00C315BA" w:rsidRPr="00C315BA">
        <w:rPr>
          <w:sz w:val="24"/>
          <w:szCs w:val="24"/>
          <w:shd w:val="clear" w:color="auto" w:fill="FFFFFF"/>
        </w:rPr>
        <w:t xml:space="preserve"> 2019.</w:t>
      </w:r>
      <w:r w:rsidR="004479D5" w:rsidRPr="00C315BA">
        <w:rPr>
          <w:sz w:val="24"/>
          <w:szCs w:val="24"/>
          <w:shd w:val="clear" w:color="auto" w:fill="FFFFFF"/>
        </w:rPr>
        <w:t xml:space="preserve"> № 3 (25). </w:t>
      </w:r>
      <w:r w:rsidR="004479D5" w:rsidRPr="00C315BA">
        <w:rPr>
          <w:sz w:val="24"/>
          <w:szCs w:val="24"/>
        </w:rPr>
        <w:t>С. 59</w:t>
      </w:r>
      <w:r w:rsidR="00B80EA0" w:rsidRPr="00F01778">
        <w:rPr>
          <w:iCs/>
          <w:sz w:val="24"/>
          <w:szCs w:val="24"/>
        </w:rPr>
        <w:t>–</w:t>
      </w:r>
      <w:r w:rsidR="004479D5" w:rsidRPr="00C315BA">
        <w:rPr>
          <w:sz w:val="24"/>
          <w:szCs w:val="24"/>
        </w:rPr>
        <w:t>62</w:t>
      </w:r>
      <w:r w:rsidR="00C315BA">
        <w:rPr>
          <w:sz w:val="24"/>
          <w:szCs w:val="24"/>
        </w:rPr>
        <w:t>.</w:t>
      </w:r>
    </w:p>
    <w:p w14:paraId="6281E65C" w14:textId="77777777" w:rsidR="004479D5" w:rsidRPr="004C72FF" w:rsidRDefault="008D2575" w:rsidP="00BD6784">
      <w:pPr>
        <w:pStyle w:val="a7"/>
        <w:numPr>
          <w:ilvl w:val="0"/>
          <w:numId w:val="6"/>
        </w:numPr>
        <w:shd w:val="clear" w:color="auto" w:fill="FFFFFF"/>
        <w:ind w:left="426" w:firstLine="0"/>
        <w:jc w:val="both"/>
        <w:textAlignment w:val="baseline"/>
        <w:outlineLvl w:val="0"/>
        <w:rPr>
          <w:sz w:val="24"/>
          <w:szCs w:val="24"/>
        </w:rPr>
      </w:pPr>
      <w:r w:rsidRPr="004C72FF">
        <w:rPr>
          <w:sz w:val="24"/>
          <w:szCs w:val="24"/>
        </w:rPr>
        <w:t xml:space="preserve">Лопатина Т.М. </w:t>
      </w:r>
      <w:r w:rsidR="004479D5" w:rsidRPr="004C72FF">
        <w:rPr>
          <w:bCs/>
          <w:kern w:val="36"/>
          <w:sz w:val="24"/>
          <w:szCs w:val="24"/>
        </w:rPr>
        <w:t xml:space="preserve">Интернет в сфере противодействия коррупции: </w:t>
      </w:r>
      <w:r w:rsidR="004479D5" w:rsidRPr="004C72FF">
        <w:rPr>
          <w:sz w:val="24"/>
          <w:szCs w:val="24"/>
        </w:rPr>
        <w:t>неформальные практики</w:t>
      </w:r>
      <w:r w:rsidR="00C315BA" w:rsidRPr="004C72FF">
        <w:rPr>
          <w:sz w:val="24"/>
          <w:szCs w:val="24"/>
        </w:rPr>
        <w:t xml:space="preserve"> //</w:t>
      </w:r>
      <w:r w:rsidR="00B80EA0">
        <w:rPr>
          <w:sz w:val="24"/>
          <w:szCs w:val="24"/>
        </w:rPr>
        <w:t xml:space="preserve"> </w:t>
      </w:r>
      <w:r w:rsidR="004479D5" w:rsidRPr="004C72FF">
        <w:rPr>
          <w:sz w:val="24"/>
          <w:szCs w:val="24"/>
        </w:rPr>
        <w:t>Проблемы защиты прав: история и современность: материалы XIII междунар</w:t>
      </w:r>
      <w:r w:rsidR="00C315BA" w:rsidRPr="004C72FF">
        <w:rPr>
          <w:sz w:val="24"/>
          <w:szCs w:val="24"/>
        </w:rPr>
        <w:t>одной</w:t>
      </w:r>
      <w:r w:rsidR="004479D5" w:rsidRPr="004C72FF">
        <w:rPr>
          <w:sz w:val="24"/>
          <w:szCs w:val="24"/>
        </w:rPr>
        <w:t xml:space="preserve"> науч.-практ</w:t>
      </w:r>
      <w:r w:rsidR="00C315BA" w:rsidRPr="004C72FF">
        <w:rPr>
          <w:sz w:val="24"/>
          <w:szCs w:val="24"/>
        </w:rPr>
        <w:t>ической</w:t>
      </w:r>
      <w:r w:rsidR="004479D5" w:rsidRPr="004C72FF">
        <w:rPr>
          <w:sz w:val="24"/>
          <w:szCs w:val="24"/>
        </w:rPr>
        <w:t xml:space="preserve"> конф</w:t>
      </w:r>
      <w:r w:rsidR="00C315BA" w:rsidRPr="004C72FF">
        <w:rPr>
          <w:sz w:val="24"/>
          <w:szCs w:val="24"/>
        </w:rPr>
        <w:t>еренции</w:t>
      </w:r>
      <w:r w:rsidR="004479D5" w:rsidRPr="004C72FF">
        <w:rPr>
          <w:sz w:val="24"/>
          <w:szCs w:val="24"/>
        </w:rPr>
        <w:t xml:space="preserve"> / отв. ред. Е. Б. Гоголевская. СПб.: ЛГУ им. А.С. Пушкина, 2019. </w:t>
      </w:r>
      <w:r w:rsidR="004479D5" w:rsidRPr="004C72FF">
        <w:rPr>
          <w:bCs/>
          <w:color w:val="000000"/>
          <w:sz w:val="24"/>
          <w:szCs w:val="24"/>
          <w:bdr w:val="none" w:sz="0" w:space="0" w:color="auto" w:frame="1"/>
        </w:rPr>
        <w:t>С. 27</w:t>
      </w:r>
      <w:r w:rsidR="00B80EA0" w:rsidRPr="00F01778">
        <w:rPr>
          <w:iCs/>
          <w:sz w:val="24"/>
          <w:szCs w:val="24"/>
        </w:rPr>
        <w:t>–</w:t>
      </w:r>
      <w:r w:rsidR="004479D5" w:rsidRPr="004C72FF">
        <w:rPr>
          <w:bCs/>
          <w:color w:val="000000"/>
          <w:sz w:val="24"/>
          <w:szCs w:val="24"/>
          <w:bdr w:val="none" w:sz="0" w:space="0" w:color="auto" w:frame="1"/>
        </w:rPr>
        <w:t>30</w:t>
      </w:r>
      <w:r w:rsidR="004C72FF" w:rsidRPr="004C72FF">
        <w:rPr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2C6F4C03" w14:textId="77777777" w:rsidR="004479D5" w:rsidRPr="004C72FF" w:rsidRDefault="008D2575" w:rsidP="00BD6784">
      <w:pPr>
        <w:pStyle w:val="a7"/>
        <w:numPr>
          <w:ilvl w:val="0"/>
          <w:numId w:val="6"/>
        </w:numPr>
        <w:ind w:left="426" w:firstLine="0"/>
        <w:jc w:val="both"/>
        <w:rPr>
          <w:sz w:val="24"/>
          <w:szCs w:val="24"/>
        </w:rPr>
      </w:pPr>
      <w:r w:rsidRPr="004C72FF">
        <w:rPr>
          <w:sz w:val="24"/>
          <w:szCs w:val="24"/>
        </w:rPr>
        <w:t xml:space="preserve">Лопатина Т.М. </w:t>
      </w:r>
      <w:r w:rsidR="004479D5" w:rsidRPr="004C72FF">
        <w:rPr>
          <w:sz w:val="24"/>
          <w:szCs w:val="24"/>
        </w:rPr>
        <w:t>Профессиональная ошибка в условиях функционирования цифровой медицины</w:t>
      </w:r>
      <w:r w:rsidR="004C72FF" w:rsidRPr="004C72FF">
        <w:rPr>
          <w:sz w:val="24"/>
          <w:szCs w:val="24"/>
        </w:rPr>
        <w:t xml:space="preserve"> // </w:t>
      </w:r>
      <w:r w:rsidR="004479D5" w:rsidRPr="004C72FF">
        <w:rPr>
          <w:sz w:val="24"/>
          <w:szCs w:val="24"/>
        </w:rPr>
        <w:t>Р</w:t>
      </w:r>
      <w:r w:rsidR="004C72FF" w:rsidRPr="004C72FF">
        <w:rPr>
          <w:sz w:val="24"/>
          <w:szCs w:val="24"/>
        </w:rPr>
        <w:t>оссийское право</w:t>
      </w:r>
      <w:r w:rsidR="004479D5" w:rsidRPr="004C72FF">
        <w:rPr>
          <w:sz w:val="24"/>
          <w:szCs w:val="24"/>
        </w:rPr>
        <w:t xml:space="preserve">: </w:t>
      </w:r>
      <w:r w:rsidR="004C72FF" w:rsidRPr="004C72FF">
        <w:rPr>
          <w:sz w:val="24"/>
          <w:szCs w:val="24"/>
        </w:rPr>
        <w:t>образование</w:t>
      </w:r>
      <w:r w:rsidR="004479D5" w:rsidRPr="004C72FF">
        <w:rPr>
          <w:sz w:val="24"/>
          <w:szCs w:val="24"/>
        </w:rPr>
        <w:t xml:space="preserve">, </w:t>
      </w:r>
      <w:r w:rsidR="004C72FF" w:rsidRPr="004C72FF">
        <w:rPr>
          <w:sz w:val="24"/>
          <w:szCs w:val="24"/>
        </w:rPr>
        <w:t>практика</w:t>
      </w:r>
      <w:r w:rsidR="004479D5" w:rsidRPr="004C72FF">
        <w:rPr>
          <w:sz w:val="24"/>
          <w:szCs w:val="24"/>
        </w:rPr>
        <w:t xml:space="preserve">, </w:t>
      </w:r>
      <w:r w:rsidR="004C72FF" w:rsidRPr="004C72FF">
        <w:rPr>
          <w:sz w:val="24"/>
          <w:szCs w:val="24"/>
        </w:rPr>
        <w:t>наука</w:t>
      </w:r>
      <w:r w:rsidR="004479D5" w:rsidRPr="004C72FF">
        <w:rPr>
          <w:sz w:val="24"/>
          <w:szCs w:val="24"/>
        </w:rPr>
        <w:t>.</w:t>
      </w:r>
      <w:r w:rsidR="004C72FF" w:rsidRPr="004C72FF">
        <w:rPr>
          <w:sz w:val="24"/>
          <w:szCs w:val="24"/>
        </w:rPr>
        <w:t xml:space="preserve"> </w:t>
      </w:r>
      <w:r w:rsidR="004479D5" w:rsidRPr="004C72FF">
        <w:rPr>
          <w:color w:val="000000"/>
          <w:sz w:val="24"/>
          <w:szCs w:val="24"/>
          <w:shd w:val="clear" w:color="auto" w:fill="FFFFFF"/>
        </w:rPr>
        <w:t xml:space="preserve">2019. </w:t>
      </w:r>
      <w:r w:rsidR="004479D5" w:rsidRPr="004C72FF">
        <w:rPr>
          <w:sz w:val="24"/>
          <w:szCs w:val="24"/>
          <w:shd w:val="clear" w:color="auto" w:fill="FFFFFF"/>
        </w:rPr>
        <w:t>№</w:t>
      </w:r>
      <w:r w:rsidR="004C72FF">
        <w:rPr>
          <w:sz w:val="24"/>
          <w:szCs w:val="24"/>
          <w:shd w:val="clear" w:color="auto" w:fill="FFFFFF"/>
        </w:rPr>
        <w:t xml:space="preserve"> </w:t>
      </w:r>
      <w:hyperlink r:id="rId5" w:tooltip="Оглавление выпуска" w:history="1">
        <w:r w:rsidR="004479D5" w:rsidRPr="001E60EE">
          <w:rPr>
            <w:rStyle w:val="a8"/>
            <w:color w:val="auto"/>
            <w:sz w:val="24"/>
            <w:szCs w:val="24"/>
            <w:u w:val="none"/>
          </w:rPr>
          <w:t>5</w:t>
        </w:r>
        <w:r w:rsidR="004C72FF" w:rsidRPr="001E60EE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4479D5" w:rsidRPr="001E60EE">
          <w:rPr>
            <w:rStyle w:val="a8"/>
            <w:color w:val="auto"/>
            <w:sz w:val="24"/>
            <w:szCs w:val="24"/>
            <w:u w:val="none"/>
          </w:rPr>
          <w:t>(113)</w:t>
        </w:r>
      </w:hyperlink>
      <w:r w:rsidR="004479D5" w:rsidRPr="001E60EE">
        <w:rPr>
          <w:sz w:val="24"/>
          <w:szCs w:val="24"/>
        </w:rPr>
        <w:t>.</w:t>
      </w:r>
      <w:r w:rsidR="004C72FF" w:rsidRPr="001E60EE">
        <w:rPr>
          <w:sz w:val="24"/>
          <w:szCs w:val="24"/>
        </w:rPr>
        <w:t xml:space="preserve"> </w:t>
      </w:r>
      <w:r w:rsidR="004479D5" w:rsidRPr="004C72FF">
        <w:rPr>
          <w:sz w:val="24"/>
          <w:szCs w:val="24"/>
        </w:rPr>
        <w:t>С.</w:t>
      </w:r>
      <w:r w:rsidR="004C72FF" w:rsidRPr="004C72FF">
        <w:rPr>
          <w:sz w:val="24"/>
          <w:szCs w:val="24"/>
        </w:rPr>
        <w:t xml:space="preserve"> </w:t>
      </w:r>
      <w:r w:rsidR="004479D5" w:rsidRPr="004C72FF">
        <w:rPr>
          <w:sz w:val="24"/>
          <w:szCs w:val="24"/>
        </w:rPr>
        <w:t>68</w:t>
      </w:r>
      <w:r w:rsidR="00B80EA0" w:rsidRPr="00F01778">
        <w:rPr>
          <w:iCs/>
          <w:sz w:val="24"/>
          <w:szCs w:val="24"/>
        </w:rPr>
        <w:t>–</w:t>
      </w:r>
      <w:r w:rsidR="004479D5" w:rsidRPr="004C72FF">
        <w:rPr>
          <w:sz w:val="24"/>
          <w:szCs w:val="24"/>
        </w:rPr>
        <w:t>75</w:t>
      </w:r>
      <w:r w:rsidR="004C72FF" w:rsidRPr="004C72FF">
        <w:rPr>
          <w:sz w:val="24"/>
          <w:szCs w:val="24"/>
        </w:rPr>
        <w:t>.</w:t>
      </w:r>
    </w:p>
    <w:p w14:paraId="44C3DAD8" w14:textId="77777777" w:rsidR="00300B5C" w:rsidRPr="001B7967" w:rsidRDefault="00300B5C" w:rsidP="00BD6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967">
        <w:rPr>
          <w:rFonts w:ascii="Times New Roman" w:hAnsi="Times New Roman" w:cs="Times New Roman"/>
          <w:b/>
          <w:bCs/>
          <w:sz w:val="24"/>
          <w:szCs w:val="24"/>
          <w:u w:val="single"/>
        </w:rPr>
        <w:t>2018 год</w:t>
      </w:r>
    </w:p>
    <w:p w14:paraId="28AF5C73" w14:textId="77777777" w:rsidR="004C72FF" w:rsidRPr="004C72FF" w:rsidRDefault="008D2575" w:rsidP="00BD67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333333"/>
        </w:rPr>
      </w:pPr>
      <w:r w:rsidRPr="004C72FF">
        <w:t xml:space="preserve">Лопатина Т.М. </w:t>
      </w:r>
      <w:r w:rsidR="00300B5C" w:rsidRPr="004C72FF">
        <w:rPr>
          <w:rStyle w:val="a6"/>
          <w:i w:val="0"/>
          <w:color w:val="333333"/>
        </w:rPr>
        <w:t>Трансформация уголовного права и уголовного процесса в условиях развития цифровых технологий: на примере использования специальных технических средств, предназначенных для негласного получения информации //</w:t>
      </w:r>
      <w:r w:rsidR="00B80EA0">
        <w:rPr>
          <w:rStyle w:val="a6"/>
          <w:i w:val="0"/>
          <w:color w:val="333333"/>
        </w:rPr>
        <w:t xml:space="preserve"> </w:t>
      </w:r>
      <w:r w:rsidR="00300B5C" w:rsidRPr="004C72FF">
        <w:rPr>
          <w:rStyle w:val="a6"/>
          <w:i w:val="0"/>
          <w:color w:val="333333"/>
        </w:rPr>
        <w:t>Библиотека криминалиста. 2018. № 3.</w:t>
      </w:r>
      <w:r w:rsidR="004C72FF" w:rsidRPr="004C72FF">
        <w:rPr>
          <w:rStyle w:val="a6"/>
          <w:i w:val="0"/>
          <w:color w:val="333333"/>
        </w:rPr>
        <w:t xml:space="preserve"> </w:t>
      </w:r>
      <w:r w:rsidR="004C72FF" w:rsidRPr="004C72FF">
        <w:rPr>
          <w:color w:val="000000"/>
          <w:shd w:val="clear" w:color="auto" w:fill="FFFFFF"/>
        </w:rPr>
        <w:t>С. 64</w:t>
      </w:r>
      <w:r w:rsidR="00B80EA0" w:rsidRPr="00F01778">
        <w:rPr>
          <w:iCs/>
        </w:rPr>
        <w:t>–</w:t>
      </w:r>
      <w:r w:rsidR="004C72FF" w:rsidRPr="004C72FF">
        <w:rPr>
          <w:color w:val="000000"/>
          <w:shd w:val="clear" w:color="auto" w:fill="FFFFFF"/>
        </w:rPr>
        <w:t>68.</w:t>
      </w:r>
    </w:p>
    <w:p w14:paraId="6A7A624B" w14:textId="77777777" w:rsidR="004C72FF" w:rsidRPr="004C72FF" w:rsidRDefault="008D2575" w:rsidP="00BD67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333333"/>
        </w:rPr>
      </w:pPr>
      <w:r w:rsidRPr="004C72FF">
        <w:t xml:space="preserve">Лопатина Т.М. </w:t>
      </w:r>
      <w:r w:rsidR="00300B5C" w:rsidRPr="004C72FF">
        <w:rPr>
          <w:rStyle w:val="a6"/>
          <w:i w:val="0"/>
          <w:color w:val="333333"/>
        </w:rPr>
        <w:t>Совершенствование уголовно-правового регулирования использования специальных технических средств, предназначенных для негласного получения информации //</w:t>
      </w:r>
      <w:r w:rsidR="00B80EA0">
        <w:rPr>
          <w:rStyle w:val="a6"/>
          <w:i w:val="0"/>
          <w:color w:val="333333"/>
        </w:rPr>
        <w:t xml:space="preserve"> </w:t>
      </w:r>
      <w:r w:rsidR="00300B5C" w:rsidRPr="004C72FF">
        <w:rPr>
          <w:rStyle w:val="a6"/>
          <w:i w:val="0"/>
          <w:color w:val="333333"/>
        </w:rPr>
        <w:t>Российское право: образование, практика, наука. 2018. № 4.</w:t>
      </w:r>
      <w:r w:rsidR="004C72FF" w:rsidRPr="004C72FF">
        <w:rPr>
          <w:rStyle w:val="a6"/>
          <w:i w:val="0"/>
          <w:color w:val="333333"/>
        </w:rPr>
        <w:t xml:space="preserve"> </w:t>
      </w:r>
      <w:r w:rsidR="004C72FF" w:rsidRPr="004C72FF">
        <w:t>С. 75</w:t>
      </w:r>
      <w:r w:rsidR="00B80EA0" w:rsidRPr="00F01778">
        <w:rPr>
          <w:iCs/>
        </w:rPr>
        <w:t>–</w:t>
      </w:r>
      <w:r w:rsidR="004C72FF" w:rsidRPr="004C72FF">
        <w:t>79.</w:t>
      </w:r>
    </w:p>
    <w:p w14:paraId="7419D220" w14:textId="77777777" w:rsidR="001B7967" w:rsidRPr="004C72FF" w:rsidRDefault="008D2575" w:rsidP="00BD67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4C72FF">
        <w:t xml:space="preserve">Лопатина Т.М. </w:t>
      </w:r>
      <w:r w:rsidR="00300B5C" w:rsidRPr="004C72FF">
        <w:rPr>
          <w:rStyle w:val="a6"/>
          <w:i w:val="0"/>
          <w:color w:val="333333"/>
        </w:rPr>
        <w:t>Преодоление противоречий криминологической теории и норм уголовного права на примере компьютерных преступлений //</w:t>
      </w:r>
      <w:r w:rsidR="00B80EA0">
        <w:rPr>
          <w:rStyle w:val="a6"/>
          <w:i w:val="0"/>
          <w:color w:val="333333"/>
        </w:rPr>
        <w:t xml:space="preserve"> </w:t>
      </w:r>
      <w:r w:rsidR="00300B5C" w:rsidRPr="004C72FF">
        <w:rPr>
          <w:rStyle w:val="a6"/>
          <w:i w:val="0"/>
          <w:color w:val="333333"/>
        </w:rPr>
        <w:t>Российский следователь. 2018. № 9.</w:t>
      </w:r>
      <w:r w:rsidR="004C72FF" w:rsidRPr="004C72FF">
        <w:rPr>
          <w:rStyle w:val="a6"/>
          <w:i w:val="0"/>
          <w:color w:val="333333"/>
        </w:rPr>
        <w:t xml:space="preserve"> </w:t>
      </w:r>
      <w:r w:rsidR="001B7967" w:rsidRPr="004C72FF">
        <w:t>С. 57</w:t>
      </w:r>
      <w:r w:rsidR="00B80EA0" w:rsidRPr="00F01778">
        <w:rPr>
          <w:iCs/>
        </w:rPr>
        <w:t>–</w:t>
      </w:r>
      <w:r w:rsidR="001B7967" w:rsidRPr="004C72FF">
        <w:t>61</w:t>
      </w:r>
      <w:r w:rsidR="004C72FF">
        <w:t>.</w:t>
      </w:r>
    </w:p>
    <w:sectPr w:rsidR="001B7967" w:rsidRPr="004C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A6"/>
    <w:multiLevelType w:val="hybridMultilevel"/>
    <w:tmpl w:val="6E8A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096284"/>
    <w:multiLevelType w:val="hybridMultilevel"/>
    <w:tmpl w:val="38C4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583"/>
    <w:multiLevelType w:val="hybridMultilevel"/>
    <w:tmpl w:val="FD50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D5"/>
    <w:multiLevelType w:val="hybridMultilevel"/>
    <w:tmpl w:val="EDA2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559F"/>
    <w:multiLevelType w:val="hybridMultilevel"/>
    <w:tmpl w:val="17AC84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A746540"/>
    <w:multiLevelType w:val="hybridMultilevel"/>
    <w:tmpl w:val="02C8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478F"/>
    <w:multiLevelType w:val="hybridMultilevel"/>
    <w:tmpl w:val="FBEE7B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297799E"/>
    <w:multiLevelType w:val="hybridMultilevel"/>
    <w:tmpl w:val="5E2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1365"/>
    <w:multiLevelType w:val="hybridMultilevel"/>
    <w:tmpl w:val="8AB60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66885584">
    <w:abstractNumId w:val="0"/>
  </w:num>
  <w:num w:numId="2" w16cid:durableId="1385175964">
    <w:abstractNumId w:val="2"/>
  </w:num>
  <w:num w:numId="3" w16cid:durableId="502819311">
    <w:abstractNumId w:val="8"/>
  </w:num>
  <w:num w:numId="4" w16cid:durableId="50352741">
    <w:abstractNumId w:val="4"/>
  </w:num>
  <w:num w:numId="5" w16cid:durableId="1914706216">
    <w:abstractNumId w:val="3"/>
  </w:num>
  <w:num w:numId="6" w16cid:durableId="75633333">
    <w:abstractNumId w:val="7"/>
  </w:num>
  <w:num w:numId="7" w16cid:durableId="779955038">
    <w:abstractNumId w:val="5"/>
  </w:num>
  <w:num w:numId="8" w16cid:durableId="1298954052">
    <w:abstractNumId w:val="6"/>
  </w:num>
  <w:num w:numId="9" w16cid:durableId="102212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140BA7"/>
    <w:rsid w:val="001B7967"/>
    <w:rsid w:val="001E60EE"/>
    <w:rsid w:val="002A2E34"/>
    <w:rsid w:val="00300B5C"/>
    <w:rsid w:val="003B1480"/>
    <w:rsid w:val="004479D5"/>
    <w:rsid w:val="004C72FF"/>
    <w:rsid w:val="00544A53"/>
    <w:rsid w:val="006A52BA"/>
    <w:rsid w:val="00704F2A"/>
    <w:rsid w:val="007E71BB"/>
    <w:rsid w:val="00821D38"/>
    <w:rsid w:val="00824E84"/>
    <w:rsid w:val="008511B9"/>
    <w:rsid w:val="008D2575"/>
    <w:rsid w:val="009B4759"/>
    <w:rsid w:val="00A60789"/>
    <w:rsid w:val="00A85819"/>
    <w:rsid w:val="00B274D6"/>
    <w:rsid w:val="00B80EA0"/>
    <w:rsid w:val="00BD6784"/>
    <w:rsid w:val="00BE7B4B"/>
    <w:rsid w:val="00C236CC"/>
    <w:rsid w:val="00C315BA"/>
    <w:rsid w:val="00C61914"/>
    <w:rsid w:val="00CD00A2"/>
    <w:rsid w:val="00DB4063"/>
    <w:rsid w:val="00E97CDC"/>
    <w:rsid w:val="00ED3683"/>
    <w:rsid w:val="00F01778"/>
    <w:rsid w:val="00F31AA1"/>
    <w:rsid w:val="00F35A3E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449C"/>
  <w15:docId w15:val="{E40AD162-0A44-4A6D-B606-3C6B2B9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,Знак,Знак Знак Знак Знак"/>
    <w:basedOn w:val="a"/>
    <w:link w:val="a4"/>
    <w:uiPriority w:val="99"/>
    <w:unhideWhenUsed/>
    <w:rsid w:val="002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34"/>
    <w:rPr>
      <w:b/>
      <w:bCs/>
    </w:rPr>
  </w:style>
  <w:style w:type="character" w:styleId="a6">
    <w:name w:val="Emphasis"/>
    <w:basedOn w:val="a0"/>
    <w:uiPriority w:val="20"/>
    <w:qFormat/>
    <w:rsid w:val="002A2E34"/>
    <w:rPr>
      <w:i/>
      <w:iCs/>
    </w:rPr>
  </w:style>
  <w:style w:type="paragraph" w:styleId="a7">
    <w:name w:val="List Paragraph"/>
    <w:basedOn w:val="a"/>
    <w:uiPriority w:val="34"/>
    <w:qFormat/>
    <w:rsid w:val="00300B5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0">
    <w:name w:val="0"/>
    <w:basedOn w:val="a"/>
    <w:uiPriority w:val="99"/>
    <w:rsid w:val="004479D5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10"/>
      <w:sz w:val="48"/>
      <w:szCs w:val="48"/>
    </w:rPr>
  </w:style>
  <w:style w:type="paragraph" w:customStyle="1" w:styleId="3">
    <w:name w:val="3"/>
    <w:basedOn w:val="a"/>
    <w:qFormat/>
    <w:rsid w:val="0044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4479D5"/>
    <w:rPr>
      <w:color w:val="0000FF"/>
      <w:u w:val="single"/>
    </w:rPr>
  </w:style>
  <w:style w:type="paragraph" w:customStyle="1" w:styleId="a9">
    <w:basedOn w:val="a"/>
    <w:next w:val="aa"/>
    <w:link w:val="ab"/>
    <w:qFormat/>
    <w:rsid w:val="001B7967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link w:val="a9"/>
    <w:rsid w:val="001B7967"/>
    <w:rPr>
      <w:b/>
      <w:bCs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1B7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1B7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basedOn w:val="a"/>
    <w:next w:val="aa"/>
    <w:qFormat/>
    <w:rsid w:val="008511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бычный (Интернет) Знак"/>
    <w:aliases w:val="Обычный (веб) Знак,Знак Знак,Знак Знак Знак Знак Знак"/>
    <w:link w:val="a3"/>
    <w:uiPriority w:val="99"/>
    <w:locked/>
    <w:rsid w:val="00CD0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contents.asp?id=41802422&amp;selid=41802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Лопатина</cp:lastModifiedBy>
  <cp:revision>22</cp:revision>
  <dcterms:created xsi:type="dcterms:W3CDTF">2021-03-20T11:22:00Z</dcterms:created>
  <dcterms:modified xsi:type="dcterms:W3CDTF">2022-07-07T14:24:00Z</dcterms:modified>
</cp:coreProperties>
</file>