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CF" w:rsidRDefault="00D62ECF" w:rsidP="00D62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Монографии:</w:t>
      </w:r>
      <w:r>
        <w:rPr>
          <w:rStyle w:val="eop"/>
          <w:sz w:val="28"/>
          <w:szCs w:val="28"/>
        </w:rPr>
        <w:t> </w:t>
      </w:r>
    </w:p>
    <w:p w:rsidR="00D62ECF" w:rsidRDefault="00D62ECF" w:rsidP="00D62E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62ECF" w:rsidRPr="00ED7E96" w:rsidRDefault="001740E0" w:rsidP="00CF0F4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D7E96">
        <w:rPr>
          <w:rStyle w:val="eop"/>
          <w:color w:val="000000"/>
          <w:sz w:val="28"/>
          <w:szCs w:val="28"/>
        </w:rPr>
        <w:t>Налётова</w:t>
      </w:r>
      <w:proofErr w:type="spellEnd"/>
      <w:r w:rsidRPr="00ED7E96">
        <w:rPr>
          <w:rStyle w:val="eop"/>
          <w:color w:val="000000"/>
          <w:sz w:val="28"/>
          <w:szCs w:val="28"/>
        </w:rPr>
        <w:t xml:space="preserve"> Н.Ю</w:t>
      </w:r>
      <w:r w:rsidRPr="00787AB4">
        <w:rPr>
          <w:rStyle w:val="eop"/>
          <w:sz w:val="28"/>
          <w:szCs w:val="28"/>
        </w:rPr>
        <w:t xml:space="preserve">. </w:t>
      </w:r>
      <w:r w:rsidR="00F675BF" w:rsidRPr="00787AB4">
        <w:rPr>
          <w:bCs/>
          <w:sz w:val="28"/>
          <w:szCs w:val="28"/>
          <w:shd w:val="clear" w:color="auto" w:fill="FFFFFF"/>
        </w:rPr>
        <w:t>Генезис</w:t>
      </w:r>
      <w:r w:rsidR="00F675BF" w:rsidRPr="00787AB4">
        <w:rPr>
          <w:sz w:val="28"/>
          <w:szCs w:val="28"/>
          <w:shd w:val="clear" w:color="auto" w:fill="FFFFFF"/>
        </w:rPr>
        <w:t> </w:t>
      </w:r>
      <w:r w:rsidR="00F675BF" w:rsidRPr="00787AB4">
        <w:rPr>
          <w:bCs/>
          <w:sz w:val="28"/>
          <w:szCs w:val="28"/>
          <w:shd w:val="clear" w:color="auto" w:fill="FFFFFF"/>
        </w:rPr>
        <w:t>православного</w:t>
      </w:r>
      <w:r w:rsidR="00F675BF" w:rsidRPr="00787AB4">
        <w:rPr>
          <w:sz w:val="28"/>
          <w:szCs w:val="28"/>
          <w:shd w:val="clear" w:color="auto" w:fill="FFFFFF"/>
        </w:rPr>
        <w:t> </w:t>
      </w:r>
      <w:r w:rsidR="00F675BF" w:rsidRPr="00787AB4">
        <w:rPr>
          <w:bCs/>
          <w:sz w:val="28"/>
          <w:szCs w:val="28"/>
          <w:shd w:val="clear" w:color="auto" w:fill="FFFFFF"/>
        </w:rPr>
        <w:t>образования</w:t>
      </w:r>
      <w:r w:rsidR="00F675BF" w:rsidRPr="00787AB4">
        <w:rPr>
          <w:sz w:val="28"/>
          <w:szCs w:val="28"/>
          <w:shd w:val="clear" w:color="auto" w:fill="FFFFFF"/>
        </w:rPr>
        <w:t> в контексте культурно-историческ</w:t>
      </w:r>
      <w:r w:rsidR="00DE220F">
        <w:rPr>
          <w:sz w:val="28"/>
          <w:szCs w:val="28"/>
          <w:shd w:val="clear" w:color="auto" w:fill="FFFFFF"/>
        </w:rPr>
        <w:t>ого развития России: монография. Смоленск,</w:t>
      </w:r>
      <w:r w:rsidR="00F675BF" w:rsidRPr="00787AB4">
        <w:rPr>
          <w:sz w:val="28"/>
          <w:szCs w:val="28"/>
          <w:shd w:val="clear" w:color="auto" w:fill="FFFFFF"/>
        </w:rPr>
        <w:t xml:space="preserve"> 2017</w:t>
      </w:r>
      <w:r w:rsidR="00F675BF" w:rsidRPr="00ED7E96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D62ECF" w:rsidRPr="00ED7E96" w:rsidRDefault="00D62ECF" w:rsidP="00ED7E96">
      <w:pPr>
        <w:pStyle w:val="paragraph"/>
        <w:spacing w:before="0" w:beforeAutospacing="0" w:after="0" w:afterAutospacing="0"/>
        <w:ind w:firstLine="784"/>
        <w:jc w:val="both"/>
        <w:textAlignment w:val="baseline"/>
        <w:rPr>
          <w:sz w:val="28"/>
          <w:szCs w:val="28"/>
        </w:rPr>
      </w:pPr>
    </w:p>
    <w:p w:rsidR="00D62ECF" w:rsidRPr="00ED7E96" w:rsidRDefault="00D62ECF" w:rsidP="00ED7E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7E96">
        <w:rPr>
          <w:rStyle w:val="normaltextrun"/>
          <w:b/>
          <w:bCs/>
          <w:sz w:val="28"/>
          <w:szCs w:val="28"/>
        </w:rPr>
        <w:t>Публикации:</w:t>
      </w:r>
      <w:r w:rsidRPr="00ED7E96">
        <w:rPr>
          <w:rStyle w:val="eop"/>
          <w:sz w:val="28"/>
          <w:szCs w:val="28"/>
        </w:rPr>
        <w:t> </w:t>
      </w:r>
    </w:p>
    <w:p w:rsidR="00D62ECF" w:rsidRPr="00ED7E96" w:rsidRDefault="00D62ECF" w:rsidP="00ED7E96">
      <w:pPr>
        <w:pStyle w:val="paragraph"/>
        <w:spacing w:before="0" w:beforeAutospacing="0" w:after="0" w:afterAutospacing="0"/>
        <w:ind w:firstLine="784"/>
        <w:jc w:val="both"/>
        <w:textAlignment w:val="baseline"/>
        <w:rPr>
          <w:sz w:val="28"/>
          <w:szCs w:val="28"/>
        </w:rPr>
      </w:pPr>
    </w:p>
    <w:p w:rsidR="001740E0" w:rsidRPr="00ED7E96" w:rsidRDefault="00D62ECF" w:rsidP="00ED7E96">
      <w:pPr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ED7E96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2020 г.</w:t>
      </w:r>
      <w:r w:rsidRPr="00ED7E96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740E0" w:rsidRPr="0024368E" w:rsidRDefault="001740E0" w:rsidP="0024368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</w:t>
      </w:r>
      <w:proofErr w:type="spellStart"/>
      <w:r w:rsidR="00775C0E"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="00775C0E"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 «за» </w:t>
      </w:r>
      <w:proofErr w:type="gramStart"/>
      <w:r w:rsidR="00775C0E"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 «</w:t>
      </w:r>
      <w:proofErr w:type="gramEnd"/>
      <w:r w:rsidR="00775C0E"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против», текущие и имманентные проблемы</w:t>
      </w:r>
      <w:r w:rsidRPr="0024368E">
        <w:rPr>
          <w:rFonts w:ascii="Times New Roman" w:hAnsi="Times New Roman" w:cs="Times New Roman"/>
          <w:sz w:val="28"/>
          <w:szCs w:val="28"/>
        </w:rPr>
        <w:t xml:space="preserve"> // Педагогика научно-теоретических журнал РАО  2020, №1, Том 84, с. 43-48.</w:t>
      </w:r>
    </w:p>
    <w:p w:rsidR="001740E0" w:rsidRPr="0024368E" w:rsidRDefault="001740E0" w:rsidP="0024368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</w:t>
      </w:r>
      <w:r w:rsidRPr="00243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Божия правда – Соборность – Спасение: духовная основа русского общества V </w:t>
      </w:r>
      <w:proofErr w:type="spellStart"/>
      <w:r w:rsidRPr="00243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Островидовские</w:t>
      </w:r>
      <w:proofErr w:type="spellEnd"/>
      <w:r w:rsidRPr="00243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чтения: материалы V межрегиональной историко-церковной конференции, г. Глазов, ГГПИ. 2020, с.199 -206.</w:t>
      </w:r>
    </w:p>
    <w:p w:rsidR="00ED7E96" w:rsidRPr="0024368E" w:rsidRDefault="00ED7E96" w:rsidP="0024368E">
      <w:pPr>
        <w:pStyle w:val="a3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Русское архиерейство в годы Великой Отечественной войны. Великая Победа: история и современность: сборник трудов Международной научной конференции, посвященной 75-летию Победы советского народа в Великой Отечественной войне / Под </w:t>
      </w:r>
      <w:proofErr w:type="spellStart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общ.ред</w:t>
      </w:r>
      <w:proofErr w:type="spellEnd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Г.В. Бариновой, Л.В. </w:t>
      </w:r>
      <w:proofErr w:type="spellStart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Блонского</w:t>
      </w:r>
      <w:proofErr w:type="spellEnd"/>
      <w:r w:rsidRPr="002436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С.Н. Климова. Москва: РУТ (МИИТ). РОАТ, 2020, с.238-242.</w:t>
      </w:r>
    </w:p>
    <w:p w:rsidR="00E25EA2" w:rsidRPr="0024368E" w:rsidRDefault="00E25EA2" w:rsidP="0024368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368E">
        <w:rPr>
          <w:rStyle w:val="fontstyle01"/>
          <w:rFonts w:ascii="Times New Roman" w:hAnsi="Times New Roman" w:cs="Times New Roman"/>
          <w:b w:val="0"/>
          <w:sz w:val="28"/>
          <w:szCs w:val="28"/>
        </w:rPr>
        <w:t>Налётова</w:t>
      </w:r>
      <w:proofErr w:type="spellEnd"/>
      <w:r w:rsidRPr="0024368E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Н.Ю, Кузьменкова Т.Л. </w:t>
      </w:r>
      <w:r w:rsidRPr="0024368E">
        <w:rPr>
          <w:rStyle w:val="fontstyle21"/>
          <w:rFonts w:ascii="Times New Roman" w:hAnsi="Times New Roman" w:cs="Times New Roman"/>
          <w:b w:val="0"/>
          <w:sz w:val="28"/>
          <w:szCs w:val="28"/>
        </w:rPr>
        <w:t>Этнокультурная идентичность как</w:t>
      </w:r>
      <w:r w:rsidRPr="0024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8E">
        <w:rPr>
          <w:rStyle w:val="fontstyle21"/>
          <w:rFonts w:ascii="Times New Roman" w:hAnsi="Times New Roman" w:cs="Times New Roman"/>
          <w:b w:val="0"/>
          <w:sz w:val="28"/>
          <w:szCs w:val="28"/>
        </w:rPr>
        <w:t>качественная характеристика профессионального развития преподавателя вуза //</w:t>
      </w:r>
      <w:r w:rsidRPr="0024368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4368E">
        <w:rPr>
          <w:rFonts w:ascii="Times New Roman" w:hAnsi="Times New Roman" w:cs="Times New Roman"/>
          <w:color w:val="000000"/>
          <w:sz w:val="28"/>
          <w:szCs w:val="28"/>
        </w:rPr>
        <w:t>Философские и методологические проблемы исследования российского общества: сборник трудов Четвёртой Международной научной конференции Москва: РУТ (МИИТ). РОАТ, 2020. С.203-207</w:t>
      </w:r>
      <w:r w:rsidR="00D81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EA2" w:rsidRPr="0024368E" w:rsidRDefault="00E25EA2" w:rsidP="0024368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8E">
        <w:rPr>
          <w:rFonts w:ascii="Times New Roman" w:hAnsi="Times New Roman" w:cs="Times New Roman"/>
          <w:sz w:val="28"/>
          <w:szCs w:val="28"/>
        </w:rPr>
        <w:t>Налётова</w:t>
      </w:r>
      <w:proofErr w:type="spellEnd"/>
      <w:r w:rsidRPr="0024368E">
        <w:rPr>
          <w:rFonts w:ascii="Times New Roman" w:hAnsi="Times New Roman" w:cs="Times New Roman"/>
          <w:sz w:val="28"/>
          <w:szCs w:val="28"/>
        </w:rPr>
        <w:t xml:space="preserve"> Н.Ю. Социокультурные основания национальной школы // </w:t>
      </w:r>
      <w:r w:rsidRPr="0024368E">
        <w:rPr>
          <w:rFonts w:ascii="Times New Roman" w:hAnsi="Times New Roman" w:cs="Times New Roman"/>
          <w:color w:val="000000"/>
          <w:sz w:val="28"/>
          <w:szCs w:val="28"/>
        </w:rPr>
        <w:t xml:space="preserve">Философские и методологические проблемы исследования российского общества: сборник трудов Четвёртой Международной научной конференции Москва: РУТ (МИИТ). РОАТ, 2020. С. 300-304. </w:t>
      </w:r>
    </w:p>
    <w:p w:rsidR="00D62ECF" w:rsidRPr="00E25EA2" w:rsidRDefault="00D62ECF" w:rsidP="0024368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5EA2">
        <w:rPr>
          <w:rStyle w:val="normaltextrun"/>
          <w:b/>
          <w:bCs/>
          <w:color w:val="000000"/>
          <w:sz w:val="28"/>
          <w:szCs w:val="28"/>
        </w:rPr>
        <w:t>2019 г. </w:t>
      </w:r>
      <w:r w:rsidRPr="00E25EA2">
        <w:rPr>
          <w:rStyle w:val="eop"/>
          <w:color w:val="000000"/>
          <w:sz w:val="28"/>
          <w:szCs w:val="28"/>
        </w:rPr>
        <w:t> </w:t>
      </w:r>
    </w:p>
    <w:p w:rsidR="00E25EA2" w:rsidRDefault="00E25EA2" w:rsidP="00E25E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8E" w:rsidRPr="0024368E" w:rsidRDefault="00A7140E" w:rsidP="0024368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68E">
        <w:rPr>
          <w:rFonts w:ascii="Times New Roman" w:hAnsi="Times New Roman" w:cs="Times New Roman"/>
          <w:sz w:val="28"/>
          <w:szCs w:val="28"/>
        </w:rPr>
        <w:t>Налётова</w:t>
      </w:r>
      <w:proofErr w:type="spellEnd"/>
      <w:r w:rsidRPr="0024368E">
        <w:rPr>
          <w:rFonts w:ascii="Times New Roman" w:hAnsi="Times New Roman" w:cs="Times New Roman"/>
          <w:sz w:val="28"/>
          <w:szCs w:val="28"/>
        </w:rPr>
        <w:t xml:space="preserve"> Н.Ю. «Предтеча» высшего образования в</w:t>
      </w:r>
      <w:r w:rsidR="00D813FA">
        <w:rPr>
          <w:rFonts w:ascii="Times New Roman" w:hAnsi="Times New Roman" w:cs="Times New Roman"/>
          <w:sz w:val="28"/>
          <w:szCs w:val="28"/>
        </w:rPr>
        <w:t xml:space="preserve"> России //</w:t>
      </w:r>
      <w:r w:rsidR="0024368E" w:rsidRPr="0024368E">
        <w:rPr>
          <w:rFonts w:ascii="Times New Roman" w:hAnsi="Times New Roman" w:cs="Times New Roman"/>
          <w:sz w:val="28"/>
          <w:szCs w:val="28"/>
        </w:rPr>
        <w:t xml:space="preserve"> Наука</w:t>
      </w:r>
      <w:r w:rsidRPr="0024368E">
        <w:rPr>
          <w:rFonts w:ascii="Times New Roman" w:hAnsi="Times New Roman" w:cs="Times New Roman"/>
          <w:sz w:val="28"/>
          <w:szCs w:val="28"/>
        </w:rPr>
        <w:t xml:space="preserve"> и образование в современном вузе: традиции и актуальные практики развития: материалы национальной (</w:t>
      </w:r>
      <w:r w:rsidR="00D813FA" w:rsidRPr="0024368E">
        <w:rPr>
          <w:rFonts w:ascii="Times New Roman" w:hAnsi="Times New Roman" w:cs="Times New Roman"/>
          <w:sz w:val="28"/>
          <w:szCs w:val="28"/>
        </w:rPr>
        <w:t>всероссийской) научно</w:t>
      </w:r>
      <w:r w:rsidRPr="0024368E">
        <w:rPr>
          <w:rFonts w:ascii="Times New Roman" w:hAnsi="Times New Roman" w:cs="Times New Roman"/>
          <w:sz w:val="28"/>
          <w:szCs w:val="28"/>
        </w:rPr>
        <w:t xml:space="preserve">-практической конференции (16 мая 2019 года «Российский университет транспорта», 2019. С.148-154. </w:t>
      </w:r>
    </w:p>
    <w:p w:rsidR="00A7140E" w:rsidRPr="0024368E" w:rsidRDefault="00A7140E" w:rsidP="0024368E">
      <w:pPr>
        <w:pStyle w:val="a3"/>
        <w:numPr>
          <w:ilvl w:val="0"/>
          <w:numId w:val="23"/>
        </w:numPr>
        <w:spacing w:line="240" w:lineRule="auto"/>
        <w:jc w:val="both"/>
        <w:rPr>
          <w:rStyle w:val="a4"/>
          <w:rFonts w:ascii="Times New Roman" w:hAnsi="Times New Roman"/>
          <w:b/>
          <w:sz w:val="28"/>
          <w:szCs w:val="28"/>
          <w:u w:val="none"/>
        </w:rPr>
      </w:pPr>
      <w:proofErr w:type="spellStart"/>
      <w:r w:rsidRPr="0024368E">
        <w:rPr>
          <w:rFonts w:ascii="Times New Roman" w:hAnsi="Times New Roman" w:cs="Times New Roman"/>
          <w:sz w:val="28"/>
          <w:szCs w:val="28"/>
        </w:rPr>
        <w:t>Налётова</w:t>
      </w:r>
      <w:proofErr w:type="spellEnd"/>
      <w:r w:rsidRPr="0024368E">
        <w:rPr>
          <w:rFonts w:ascii="Times New Roman" w:hAnsi="Times New Roman" w:cs="Times New Roman"/>
          <w:sz w:val="28"/>
          <w:szCs w:val="28"/>
        </w:rPr>
        <w:t xml:space="preserve"> Н.Ю., Нестеренко А.Ю. Духовные академии – центры богословской учёности // Наука и образование в современном вузе: традиции и актуальные практики развития: материалы национальной </w:t>
      </w:r>
      <w:r w:rsidRPr="0024368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4368E" w:rsidRPr="0024368E">
        <w:rPr>
          <w:rFonts w:ascii="Times New Roman" w:hAnsi="Times New Roman" w:cs="Times New Roman"/>
          <w:sz w:val="28"/>
          <w:szCs w:val="28"/>
        </w:rPr>
        <w:t>всероссийской) научно</w:t>
      </w:r>
      <w:r w:rsidRPr="0024368E">
        <w:rPr>
          <w:rFonts w:ascii="Times New Roman" w:hAnsi="Times New Roman" w:cs="Times New Roman"/>
          <w:sz w:val="28"/>
          <w:szCs w:val="28"/>
        </w:rPr>
        <w:t>-практической конференции (16 мая2019 года «Российский университет транспорта», 2019. С.154-158.</w:t>
      </w:r>
    </w:p>
    <w:p w:rsidR="00A7140E" w:rsidRPr="0024368E" w:rsidRDefault="00A7140E" w:rsidP="0024368E">
      <w:pPr>
        <w:pStyle w:val="a3"/>
        <w:numPr>
          <w:ilvl w:val="0"/>
          <w:numId w:val="23"/>
        </w:numPr>
        <w:spacing w:line="240" w:lineRule="auto"/>
        <w:jc w:val="both"/>
        <w:rPr>
          <w:rStyle w:val="a4"/>
          <w:rFonts w:ascii="Times New Roman" w:hAnsi="Times New Roman"/>
          <w:b/>
          <w:sz w:val="28"/>
          <w:szCs w:val="28"/>
          <w:u w:val="none"/>
        </w:rPr>
      </w:pPr>
      <w:proofErr w:type="spellStart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>Налётова</w:t>
      </w:r>
      <w:proofErr w:type="spellEnd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Н.Ю</w:t>
      </w:r>
      <w:r w:rsidRPr="0024368E">
        <w:rPr>
          <w:rStyle w:val="a4"/>
          <w:rFonts w:ascii="Times New Roman" w:hAnsi="Times New Roman"/>
          <w:b/>
          <w:sz w:val="28"/>
          <w:szCs w:val="28"/>
          <w:u w:val="none"/>
          <w:shd w:val="clear" w:color="auto" w:fill="FFFFFF"/>
        </w:rPr>
        <w:t>.</w:t>
      </w:r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 Фактор </w:t>
      </w:r>
      <w:proofErr w:type="spellStart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>пассионарности</w:t>
      </w:r>
      <w:proofErr w:type="spellEnd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в образовании // </w:t>
      </w:r>
      <w:proofErr w:type="spellStart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>Берегиня</w:t>
      </w:r>
      <w:proofErr w:type="spellEnd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Сова </w:t>
      </w:r>
      <w:proofErr w:type="gramStart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>777</w:t>
      </w:r>
      <w:bookmarkStart w:id="0" w:name="_GoBack"/>
      <w:bookmarkEnd w:id="0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 №</w:t>
      </w:r>
      <w:proofErr w:type="gramEnd"/>
      <w:r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4(39), 2018. </w:t>
      </w:r>
      <w:r w:rsidR="00E25EA2" w:rsidRPr="0024368E">
        <w:rPr>
          <w:rStyle w:val="a4"/>
          <w:rFonts w:ascii="Times New Roman" w:hAnsi="Times New Roman"/>
          <w:sz w:val="28"/>
          <w:szCs w:val="28"/>
          <w:u w:val="none"/>
          <w:shd w:val="clear" w:color="auto" w:fill="FFFFFF"/>
        </w:rPr>
        <w:t>С.77-85.</w:t>
      </w:r>
    </w:p>
    <w:p w:rsidR="00A7140E" w:rsidRPr="0024368E" w:rsidRDefault="00A7140E" w:rsidP="0024368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Налётова</w:t>
      </w:r>
      <w:proofErr w:type="spellEnd"/>
      <w:r w:rsidRPr="0024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Н.Ю. Императивы</w:t>
      </w:r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68E" w:rsidRPr="0024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христианской</w:t>
      </w:r>
      <w:r w:rsidR="0024368E"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 морали</w:t>
      </w:r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ключевое средство </w:t>
      </w:r>
      <w:r w:rsidR="0024368E"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/</w:t>
      </w:r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4368E" w:rsidRPr="0024368E">
        <w:rPr>
          <w:rFonts w:ascii="Times New Roman" w:hAnsi="Times New Roman" w:cs="Times New Roman"/>
          <w:sz w:val="28"/>
          <w:szCs w:val="28"/>
        </w:rPr>
        <w:t>Философские и</w:t>
      </w:r>
      <w:r w:rsidRPr="00243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68E">
        <w:rPr>
          <w:rFonts w:ascii="Times New Roman" w:hAnsi="Times New Roman" w:cs="Times New Roman"/>
          <w:sz w:val="28"/>
          <w:szCs w:val="28"/>
        </w:rPr>
        <w:t>методологические  проблемы</w:t>
      </w:r>
      <w:proofErr w:type="gramEnd"/>
      <w:r w:rsidRPr="0024368E">
        <w:rPr>
          <w:rFonts w:ascii="Times New Roman" w:hAnsi="Times New Roman" w:cs="Times New Roman"/>
          <w:sz w:val="28"/>
          <w:szCs w:val="28"/>
        </w:rPr>
        <w:t xml:space="preserve">  исследования  российского  общества: сборник  трудов  Третьей  Международной  научной  конференции. </w:t>
      </w:r>
      <w:r w:rsidR="0024368E" w:rsidRPr="0024368E">
        <w:rPr>
          <w:rFonts w:ascii="Times New Roman" w:hAnsi="Times New Roman" w:cs="Times New Roman"/>
          <w:sz w:val="28"/>
          <w:szCs w:val="28"/>
        </w:rPr>
        <w:t>Москва: РУТ</w:t>
      </w:r>
      <w:r w:rsidRPr="0024368E">
        <w:rPr>
          <w:rFonts w:ascii="Times New Roman" w:hAnsi="Times New Roman" w:cs="Times New Roman"/>
          <w:sz w:val="28"/>
          <w:szCs w:val="28"/>
        </w:rPr>
        <w:t xml:space="preserve">(МИИТ).  РОАТ, 2019. С.175-182. </w:t>
      </w:r>
    </w:p>
    <w:p w:rsidR="00A7140E" w:rsidRPr="0024368E" w:rsidRDefault="00A7140E" w:rsidP="0024368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Налётова</w:t>
      </w:r>
      <w:proofErr w:type="spellEnd"/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Н.Ю.  </w:t>
      </w:r>
      <w:r w:rsidRPr="0024368E">
        <w:rPr>
          <w:rFonts w:ascii="Times New Roman" w:hAnsi="Times New Roman" w:cs="Times New Roman"/>
          <w:iCs/>
          <w:sz w:val="28"/>
          <w:szCs w:val="28"/>
        </w:rPr>
        <w:t xml:space="preserve">Специфика преподавания культурологических дисциплин в современном вузе (на примере Культурно-религиозного наследия России) </w:t>
      </w:r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24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Гуманитарные</w:t>
      </w:r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68E" w:rsidRPr="0024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науки:</w:t>
      </w:r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вчера сегодня</w:t>
      </w:r>
      <w:r w:rsidR="00DE220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24368E" w:rsidRPr="0024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завтра</w:t>
      </w:r>
      <w:r w:rsidR="0024368E"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». Материалы</w:t>
      </w:r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международной научной конференции </w:t>
      </w:r>
      <w:proofErr w:type="spellStart"/>
      <w:proofErr w:type="gramStart"/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12</w:t>
      </w:r>
      <w:proofErr w:type="gramEnd"/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2019. </w:t>
      </w:r>
      <w:proofErr w:type="spellStart"/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Pr="0024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с.324-528.</w:t>
      </w:r>
    </w:p>
    <w:p w:rsidR="00D62ECF" w:rsidRPr="0024368E" w:rsidRDefault="00D62ECF" w:rsidP="0024368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368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Налётова</w:t>
      </w:r>
      <w:proofErr w:type="spellEnd"/>
      <w:r w:rsidRPr="0024368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Н.Ю., </w:t>
      </w:r>
      <w:proofErr w:type="spellStart"/>
      <w:r w:rsidRPr="0024368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Сенченков</w:t>
      </w:r>
      <w:proofErr w:type="spellEnd"/>
      <w:r w:rsidRPr="0024368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Н.П. Идея «</w:t>
      </w:r>
      <w:proofErr w:type="spellStart"/>
      <w:r w:rsidRPr="0024368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богоподобия</w:t>
      </w:r>
      <w:proofErr w:type="spellEnd"/>
      <w:r w:rsidRPr="0024368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» в педагогической теории и практике древней Руси (X–XIII вв.) // Проблемы современного образования. 2019. № 1. С. 79-91.</w:t>
      </w:r>
      <w:r w:rsidRPr="0024368E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62ECF" w:rsidRPr="00E25EA2" w:rsidRDefault="00D62ECF" w:rsidP="00E25E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5EA2">
        <w:rPr>
          <w:rStyle w:val="eop"/>
          <w:sz w:val="28"/>
          <w:szCs w:val="28"/>
        </w:rPr>
        <w:t> </w:t>
      </w:r>
    </w:p>
    <w:p w:rsidR="0073333C" w:rsidRPr="00E25EA2" w:rsidRDefault="00787AB4" w:rsidP="0024368E">
      <w:pPr>
        <w:spacing w:line="240" w:lineRule="auto"/>
        <w:jc w:val="both"/>
        <w:rPr>
          <w:rStyle w:val="spellingerror"/>
          <w:rFonts w:ascii="Times New Roman" w:hAnsi="Times New Roman" w:cs="Times New Roman"/>
          <w:color w:val="000000"/>
          <w:sz w:val="28"/>
          <w:szCs w:val="28"/>
        </w:rPr>
      </w:pPr>
      <w:r w:rsidRPr="00E25EA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2018 г.</w:t>
      </w:r>
      <w:r w:rsidRPr="00E25EA2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AB4" w:rsidRPr="0024368E" w:rsidRDefault="00787AB4" w:rsidP="0024368E">
      <w:pPr>
        <w:pStyle w:val="a3"/>
        <w:numPr>
          <w:ilvl w:val="0"/>
          <w:numId w:val="24"/>
        </w:numPr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spellStart"/>
      <w:r w:rsidRPr="0024368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Налётова</w:t>
      </w:r>
      <w:proofErr w:type="spellEnd"/>
      <w:r w:rsidR="00DE220F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Н.Ю.</w:t>
      </w:r>
      <w:r w:rsidRPr="0024368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</w:t>
      </w:r>
      <w:r w:rsidR="0073333C" w:rsidRPr="0024368E">
        <w:rPr>
          <w:rFonts w:ascii="Times New Roman" w:hAnsi="Times New Roman" w:cs="Times New Roman"/>
          <w:sz w:val="28"/>
          <w:szCs w:val="28"/>
        </w:rPr>
        <w:t>Воспитательная работа по предупреждению и профилактике правонарушений среди учащихся несовершеннолетних // Современные исследования социальных проблем, 2018, Том 9, № 6-2. С.29-35.</w:t>
      </w:r>
    </w:p>
    <w:p w:rsidR="00787AB4" w:rsidRPr="0024368E" w:rsidRDefault="00787AB4" w:rsidP="0024368E">
      <w:pPr>
        <w:pStyle w:val="a3"/>
        <w:numPr>
          <w:ilvl w:val="0"/>
          <w:numId w:val="24"/>
        </w:numPr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spellStart"/>
      <w:r w:rsidRPr="0024368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Налётова</w:t>
      </w:r>
      <w:proofErr w:type="spellEnd"/>
      <w:r w:rsidR="00DE220F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Н.Ю.</w:t>
      </w:r>
      <w:r w:rsidRPr="0024368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</w:t>
      </w:r>
      <w:r w:rsidR="0073333C" w:rsidRPr="0024368E">
        <w:rPr>
          <w:rFonts w:ascii="Times New Roman" w:hAnsi="Times New Roman" w:cs="Times New Roman"/>
          <w:bCs/>
          <w:sz w:val="28"/>
          <w:szCs w:val="28"/>
        </w:rPr>
        <w:t xml:space="preserve">Уроки Святой Руси // Научно-богословский журнал </w:t>
      </w:r>
      <w:r w:rsidR="0073333C" w:rsidRPr="0024368E">
        <w:rPr>
          <w:rFonts w:ascii="Times New Roman" w:hAnsi="Times New Roman" w:cs="Times New Roman"/>
          <w:sz w:val="28"/>
          <w:szCs w:val="28"/>
        </w:rPr>
        <w:t>«Нива Господня. Вестник Пензенской Духо</w:t>
      </w:r>
      <w:r w:rsidR="00DE220F">
        <w:rPr>
          <w:rFonts w:ascii="Times New Roman" w:hAnsi="Times New Roman" w:cs="Times New Roman"/>
          <w:sz w:val="28"/>
          <w:szCs w:val="28"/>
        </w:rPr>
        <w:t xml:space="preserve">вной Семинарии». Выпуск 2 (8), </w:t>
      </w:r>
      <w:r w:rsidR="0073333C" w:rsidRPr="0024368E">
        <w:rPr>
          <w:rFonts w:ascii="Times New Roman" w:hAnsi="Times New Roman" w:cs="Times New Roman"/>
          <w:sz w:val="28"/>
          <w:szCs w:val="28"/>
        </w:rPr>
        <w:t>2018. С.15-21.</w:t>
      </w:r>
    </w:p>
    <w:p w:rsidR="00787AB4" w:rsidRPr="0024368E" w:rsidRDefault="00787AB4" w:rsidP="0024368E">
      <w:pPr>
        <w:pStyle w:val="a3"/>
        <w:numPr>
          <w:ilvl w:val="0"/>
          <w:numId w:val="24"/>
        </w:numPr>
        <w:spacing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68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Налётова</w:t>
      </w:r>
      <w:proofErr w:type="spellEnd"/>
      <w:r w:rsidR="00DE220F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Н.Ю.</w:t>
      </w:r>
      <w:r w:rsidRPr="0024368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</w:t>
      </w:r>
      <w:r w:rsidR="0073333C" w:rsidRPr="0024368E">
        <w:rPr>
          <w:rFonts w:ascii="Times New Roman" w:hAnsi="Times New Roman" w:cs="Times New Roman"/>
          <w:sz w:val="28"/>
          <w:szCs w:val="28"/>
        </w:rPr>
        <w:t>Русская идея в православном дискурсе</w:t>
      </w:r>
      <w:r w:rsidR="0073333C" w:rsidRPr="0024368E">
        <w:rPr>
          <w:rFonts w:ascii="Times New Roman" w:hAnsi="Times New Roman" w:cs="Times New Roman"/>
          <w:bCs/>
          <w:sz w:val="28"/>
          <w:szCs w:val="28"/>
        </w:rPr>
        <w:t xml:space="preserve"> // Научно-богословский журнал </w:t>
      </w:r>
      <w:r w:rsidR="0073333C" w:rsidRPr="0024368E">
        <w:rPr>
          <w:rFonts w:ascii="Times New Roman" w:hAnsi="Times New Roman" w:cs="Times New Roman"/>
          <w:sz w:val="28"/>
          <w:szCs w:val="28"/>
        </w:rPr>
        <w:t>«Нива Господня. Вестник Пензенской Духо</w:t>
      </w:r>
      <w:r w:rsidR="00DE220F">
        <w:rPr>
          <w:rFonts w:ascii="Times New Roman" w:hAnsi="Times New Roman" w:cs="Times New Roman"/>
          <w:sz w:val="28"/>
          <w:szCs w:val="28"/>
        </w:rPr>
        <w:t xml:space="preserve">вной Семинарии». Выпуск 3 (9), </w:t>
      </w:r>
      <w:r w:rsidR="0073333C" w:rsidRPr="0024368E">
        <w:rPr>
          <w:rFonts w:ascii="Times New Roman" w:hAnsi="Times New Roman" w:cs="Times New Roman"/>
          <w:sz w:val="28"/>
          <w:szCs w:val="28"/>
        </w:rPr>
        <w:t>2018. С.25-31.</w:t>
      </w:r>
      <w:r w:rsidR="0073333C" w:rsidRPr="0024368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787AB4" w:rsidRPr="0024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2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53D"/>
    <w:multiLevelType w:val="multilevel"/>
    <w:tmpl w:val="5F4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71A76"/>
    <w:multiLevelType w:val="multilevel"/>
    <w:tmpl w:val="C44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A0AA5"/>
    <w:multiLevelType w:val="multilevel"/>
    <w:tmpl w:val="2A8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51710"/>
    <w:multiLevelType w:val="hybridMultilevel"/>
    <w:tmpl w:val="F5D4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244"/>
    <w:multiLevelType w:val="hybridMultilevel"/>
    <w:tmpl w:val="10E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C83"/>
    <w:multiLevelType w:val="multilevel"/>
    <w:tmpl w:val="FA6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63CD5"/>
    <w:multiLevelType w:val="multilevel"/>
    <w:tmpl w:val="006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810F7"/>
    <w:multiLevelType w:val="multilevel"/>
    <w:tmpl w:val="00D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977C84"/>
    <w:multiLevelType w:val="hybridMultilevel"/>
    <w:tmpl w:val="6C5ED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5C4473"/>
    <w:multiLevelType w:val="hybridMultilevel"/>
    <w:tmpl w:val="5412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B3D8F"/>
    <w:multiLevelType w:val="hybridMultilevel"/>
    <w:tmpl w:val="C504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0697"/>
    <w:multiLevelType w:val="multilevel"/>
    <w:tmpl w:val="E80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463D77"/>
    <w:multiLevelType w:val="multilevel"/>
    <w:tmpl w:val="989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147E5"/>
    <w:multiLevelType w:val="multilevel"/>
    <w:tmpl w:val="BD2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FD0FF6"/>
    <w:multiLevelType w:val="multilevel"/>
    <w:tmpl w:val="2B2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571D77"/>
    <w:multiLevelType w:val="hybridMultilevel"/>
    <w:tmpl w:val="2A0A2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7535A1"/>
    <w:multiLevelType w:val="multilevel"/>
    <w:tmpl w:val="4BD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495CAD"/>
    <w:multiLevelType w:val="multilevel"/>
    <w:tmpl w:val="2A7A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C85CC1"/>
    <w:multiLevelType w:val="multilevel"/>
    <w:tmpl w:val="376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08083B"/>
    <w:multiLevelType w:val="hybridMultilevel"/>
    <w:tmpl w:val="7FB83278"/>
    <w:lvl w:ilvl="0" w:tplc="EC88A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294"/>
    <w:multiLevelType w:val="hybridMultilevel"/>
    <w:tmpl w:val="4486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1440"/>
    <w:multiLevelType w:val="multilevel"/>
    <w:tmpl w:val="13D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B5369E"/>
    <w:multiLevelType w:val="multilevel"/>
    <w:tmpl w:val="096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D84B6C"/>
    <w:multiLevelType w:val="multilevel"/>
    <w:tmpl w:val="64D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7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5"/>
  </w:num>
  <w:num w:numId="21">
    <w:abstractNumId w:val="4"/>
  </w:num>
  <w:num w:numId="22">
    <w:abstractNumId w:val="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6B"/>
    <w:rsid w:val="0006610F"/>
    <w:rsid w:val="001740E0"/>
    <w:rsid w:val="001B3F28"/>
    <w:rsid w:val="001C436B"/>
    <w:rsid w:val="0024368E"/>
    <w:rsid w:val="003A2704"/>
    <w:rsid w:val="0050532B"/>
    <w:rsid w:val="0073333C"/>
    <w:rsid w:val="00775C0E"/>
    <w:rsid w:val="00787AB4"/>
    <w:rsid w:val="00A7140E"/>
    <w:rsid w:val="00CF0F47"/>
    <w:rsid w:val="00D62ECF"/>
    <w:rsid w:val="00D813FA"/>
    <w:rsid w:val="00DE220F"/>
    <w:rsid w:val="00E25EA2"/>
    <w:rsid w:val="00ED7E96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F06"/>
  <w15:chartTrackingRefBased/>
  <w15:docId w15:val="{5D56477F-120B-4D91-A190-379FEF8C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2ECF"/>
  </w:style>
  <w:style w:type="character" w:customStyle="1" w:styleId="eop">
    <w:name w:val="eop"/>
    <w:basedOn w:val="a0"/>
    <w:rsid w:val="00D62ECF"/>
  </w:style>
  <w:style w:type="character" w:customStyle="1" w:styleId="spellingerror">
    <w:name w:val="spellingerror"/>
    <w:basedOn w:val="a0"/>
    <w:rsid w:val="00D62ECF"/>
  </w:style>
  <w:style w:type="paragraph" w:styleId="a3">
    <w:name w:val="List Paragraph"/>
    <w:basedOn w:val="a"/>
    <w:uiPriority w:val="34"/>
    <w:qFormat/>
    <w:rsid w:val="00ED7E96"/>
    <w:pPr>
      <w:ind w:left="720"/>
      <w:contextualSpacing/>
    </w:pPr>
  </w:style>
  <w:style w:type="character" w:styleId="a4">
    <w:name w:val="Hyperlink"/>
    <w:basedOn w:val="a0"/>
    <w:uiPriority w:val="99"/>
    <w:rsid w:val="00A7140E"/>
    <w:rPr>
      <w:rFonts w:cs="Times New Roman"/>
      <w:color w:val="auto"/>
      <w:u w:val="single"/>
    </w:rPr>
  </w:style>
  <w:style w:type="character" w:customStyle="1" w:styleId="pathseparator">
    <w:name w:val="path__separator"/>
    <w:basedOn w:val="a0"/>
    <w:rsid w:val="00A7140E"/>
  </w:style>
  <w:style w:type="character" w:customStyle="1" w:styleId="fontstyle01">
    <w:name w:val="fontstyle01"/>
    <w:rsid w:val="00E25EA2"/>
    <w:rPr>
      <w:rFonts w:ascii="TimesNewRomanPS-BoldMT2" w:hAnsi="TimesNewRomanPS-BoldMT2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25EA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E25E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25EA2"/>
    <w:rPr>
      <w:rFonts w:ascii="Calibri" w:eastAsia="Calibri" w:hAnsi="Calibri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CC9E-2AF3-41F0-95D1-559C68F6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2021-03-19T12:54:00Z</dcterms:created>
  <dcterms:modified xsi:type="dcterms:W3CDTF">2021-07-05T11:15:00Z</dcterms:modified>
</cp:coreProperties>
</file>