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2B116" w14:textId="77777777" w:rsidR="007507BB" w:rsidRDefault="007507BB" w:rsidP="007507BB">
      <w:pPr>
        <w:rPr>
          <w:b/>
          <w:u w:val="single"/>
        </w:rPr>
      </w:pPr>
      <w:r>
        <w:rPr>
          <w:b/>
          <w:u w:val="single"/>
        </w:rPr>
        <w:t>Публикации:</w:t>
      </w:r>
    </w:p>
    <w:p w14:paraId="35304BB8" w14:textId="77777777" w:rsidR="007507BB" w:rsidRDefault="007507BB" w:rsidP="007507BB"/>
    <w:p w14:paraId="18D5AA90" w14:textId="602A4FB8" w:rsidR="007507BB" w:rsidRDefault="007507BB" w:rsidP="007507BB">
      <w:pPr>
        <w:rPr>
          <w:b/>
          <w:u w:val="single"/>
        </w:rPr>
      </w:pPr>
      <w:r>
        <w:rPr>
          <w:b/>
          <w:u w:val="single"/>
        </w:rPr>
        <w:t>2019</w:t>
      </w:r>
      <w:r w:rsidR="007C7F64">
        <w:rPr>
          <w:b/>
          <w:u w:val="single"/>
        </w:rPr>
        <w:t>:</w:t>
      </w:r>
    </w:p>
    <w:p w14:paraId="57FD0C2F" w14:textId="77777777" w:rsidR="007507BB" w:rsidRDefault="007507BB" w:rsidP="007507BB">
      <w:pPr>
        <w:pStyle w:val="a3"/>
        <w:numPr>
          <w:ilvl w:val="0"/>
          <w:numId w:val="1"/>
        </w:numPr>
      </w:pPr>
      <w:r>
        <w:t>Столярова, О.Г. Особенности планирования годичного тренировочного цикла подготовки бегунов на средние дистанции на этапе спортивного совершенствования / О.Г. Столярова // Дети, спорт, здоровье. – Смоленск: СГАФКСТ, 2019. – Вып.15. – С. 198-203.</w:t>
      </w:r>
    </w:p>
    <w:p w14:paraId="443E9AFA" w14:textId="77777777" w:rsidR="007507BB" w:rsidRDefault="007507BB" w:rsidP="007507BB">
      <w:pPr>
        <w:pStyle w:val="a3"/>
        <w:numPr>
          <w:ilvl w:val="0"/>
          <w:numId w:val="1"/>
        </w:numPr>
      </w:pPr>
      <w:r>
        <w:t>Столярова, О.Г. Содержание и направленность тренировочного процесса у бегунов на средние дистанции на этапе спортивного совершенствования / О.Г. Столярова// Сборник материалов 68 научно-практической конференции студентов СГАФКСТ по итогам НИРС за 2018 г. – Смоленск: СГАФКСТ, 2019. – С.27-28.</w:t>
      </w:r>
    </w:p>
    <w:p w14:paraId="30CC4309" w14:textId="77777777" w:rsidR="007507BB" w:rsidRDefault="007507BB" w:rsidP="007507BB"/>
    <w:p w14:paraId="27347E6C" w14:textId="77777777" w:rsidR="009B7DAD" w:rsidRDefault="009B7DAD">
      <w:bookmarkStart w:id="0" w:name="_GoBack"/>
      <w:bookmarkEnd w:id="0"/>
    </w:p>
    <w:sectPr w:rsidR="009B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31A21"/>
    <w:multiLevelType w:val="hybridMultilevel"/>
    <w:tmpl w:val="EA22D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BB"/>
    <w:rsid w:val="000065F0"/>
    <w:rsid w:val="003C5E94"/>
    <w:rsid w:val="007507BB"/>
    <w:rsid w:val="007C7F64"/>
    <w:rsid w:val="009B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21EA"/>
  <w15:chartTrackingRefBased/>
  <w15:docId w15:val="{9F7D47BF-87E6-483B-92A7-ED0D06A8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7BB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2021-06-15T12:26:00Z</dcterms:created>
  <dcterms:modified xsi:type="dcterms:W3CDTF">2021-06-15T12:30:00Z</dcterms:modified>
</cp:coreProperties>
</file>